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9AB2" w14:textId="77777777" w:rsidR="00657908" w:rsidRDefault="008558DA" w:rsidP="00287E50">
      <w:pPr>
        <w:spacing w:before="0" w:after="0"/>
      </w:pPr>
      <w:r>
        <w:rPr>
          <w:noProof/>
        </w:rPr>
        <w:drawing>
          <wp:inline distT="0" distB="0" distL="0" distR="0" wp14:anchorId="006C46DD" wp14:editId="54E7326C">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0A50FA1D" w14:textId="77777777" w:rsidR="009B3DDB" w:rsidRDefault="00287E50" w:rsidP="00BE35F1">
      <w:pPr>
        <w:spacing w:before="0" w:after="0"/>
        <w:rPr>
          <w:sz w:val="8"/>
          <w:szCs w:val="12"/>
        </w:rPr>
      </w:pPr>
      <w:r>
        <w:br w:type="column"/>
      </w:r>
    </w:p>
    <w:sdt>
      <w:sdtPr>
        <w:alias w:val="Datum"/>
        <w:tag w:val="cntDatum/standard=currentdate"/>
        <w:id w:val="-1023930109"/>
        <w:placeholder>
          <w:docPart w:val="611ACC6AD3C34636878488CC43AA4238"/>
        </w:placeholder>
      </w:sdtPr>
      <w:sdtEndPr/>
      <w:sdtContent>
        <w:p w14:paraId="00EC847D" w14:textId="38BB89B8" w:rsidR="00287E50" w:rsidRDefault="00707DFA" w:rsidP="00BE35F1">
          <w:pPr>
            <w:spacing w:before="0" w:after="0"/>
            <w:jc w:val="right"/>
            <w:sectPr w:rsidR="00287E50" w:rsidSect="001B6374">
              <w:headerReference w:type="default" r:id="rId13"/>
              <w:footerReference w:type="default" r:id="rId14"/>
              <w:footerReference w:type="first" r:id="rId15"/>
              <w:pgSz w:w="11906" w:h="16838" w:code="9"/>
              <w:pgMar w:top="709" w:right="1531" w:bottom="1701" w:left="1560" w:header="28" w:footer="850" w:gutter="0"/>
              <w:cols w:num="2" w:space="710"/>
              <w:titlePg/>
              <w:docGrid w:linePitch="360"/>
            </w:sectPr>
          </w:pPr>
          <w:sdt>
            <w:sdtPr>
              <w:id w:val="-76521920"/>
              <w:placeholder>
                <w:docPart w:val="EFA89412901A4B08B8A0589153B9774D"/>
              </w:placeholder>
              <w:showingPlcHdr/>
            </w:sdtPr>
            <w:sdtEndPr/>
            <w:sdtContent>
              <w:r w:rsidR="00BE35F1" w:rsidRPr="000974DC">
                <w:rPr>
                  <w:rStyle w:val="Platshllartext"/>
                </w:rPr>
                <w:t>Ange dnr</w:t>
              </w:r>
            </w:sdtContent>
          </w:sdt>
        </w:p>
      </w:sdtContent>
    </w:sdt>
    <w:p w14:paraId="0CA36031" w14:textId="52EB943C" w:rsidR="00185CE9" w:rsidRPr="006168B1" w:rsidRDefault="00185CE9" w:rsidP="00911B33">
      <w:pPr>
        <w:framePr w:w="11822" w:h="272" w:hSpace="142" w:wrap="around" w:vAnchor="page" w:hAnchor="page" w:x="41" w:y="15497" w:anchorLock="1"/>
        <w:spacing w:after="0"/>
        <w:jc w:val="center"/>
      </w:pPr>
      <w:r w:rsidRPr="006168B1">
        <w:rPr>
          <w:sz w:val="14"/>
        </w:rPr>
        <w:t xml:space="preserve">Alfred Nobels allé 7, </w:t>
      </w:r>
      <w:proofErr w:type="gramStart"/>
      <w:r w:rsidRPr="006168B1">
        <w:rPr>
          <w:sz w:val="14"/>
        </w:rPr>
        <w:t xml:space="preserve">Flemingsberg  </w:t>
      </w:r>
      <w:r w:rsidR="00911B33" w:rsidRPr="006168B1">
        <w:rPr>
          <w:rFonts w:cs="Arial"/>
          <w:sz w:val="10"/>
          <w:szCs w:val="18"/>
        </w:rPr>
        <w:t>•</w:t>
      </w:r>
      <w:proofErr w:type="gramEnd"/>
      <w:r w:rsidRPr="006168B1">
        <w:rPr>
          <w:sz w:val="14"/>
        </w:rPr>
        <w:t xml:space="preserve">  141 89 Huddinge  </w:t>
      </w:r>
      <w:r w:rsidR="00911B33" w:rsidRPr="006168B1">
        <w:rPr>
          <w:rFonts w:cs="Arial"/>
          <w:sz w:val="10"/>
          <w:szCs w:val="18"/>
        </w:rPr>
        <w:t>•</w:t>
      </w:r>
      <w:r w:rsidRPr="006168B1">
        <w:rPr>
          <w:sz w:val="14"/>
        </w:rPr>
        <w:t xml:space="preserve">  46 08 608 40 00  </w:t>
      </w:r>
      <w:r w:rsidR="00911B33" w:rsidRPr="006168B1">
        <w:rPr>
          <w:rFonts w:cs="Arial"/>
          <w:sz w:val="10"/>
          <w:szCs w:val="18"/>
        </w:rPr>
        <w:t>•</w:t>
      </w:r>
      <w:r w:rsidRPr="006168B1">
        <w:rPr>
          <w:sz w:val="14"/>
        </w:rPr>
        <w:t xml:space="preserve">  </w:t>
      </w:r>
      <w:proofErr w:type="spellStart"/>
      <w:r w:rsidRPr="006168B1">
        <w:rPr>
          <w:sz w:val="14"/>
        </w:rPr>
        <w:t>Org</w:t>
      </w:r>
      <w:proofErr w:type="spellEnd"/>
      <w:r w:rsidRPr="006168B1">
        <w:rPr>
          <w:sz w:val="14"/>
        </w:rPr>
        <w:t xml:space="preserve"> nr 202100–4896  </w:t>
      </w:r>
      <w:r w:rsidR="00911B33" w:rsidRPr="006168B1">
        <w:rPr>
          <w:rFonts w:cs="Arial"/>
          <w:sz w:val="10"/>
          <w:szCs w:val="18"/>
        </w:rPr>
        <w:t>•</w:t>
      </w:r>
      <w:r w:rsidRPr="006168B1">
        <w:rPr>
          <w:sz w:val="14"/>
        </w:rPr>
        <w:t xml:space="preserve">  info@sh.se</w:t>
      </w:r>
    </w:p>
    <w:p w14:paraId="6AB676FE" w14:textId="430DDD11" w:rsidR="00B15BAC" w:rsidRDefault="00707DFA" w:rsidP="00643681">
      <w:pPr>
        <w:pStyle w:val="Rubrik10"/>
        <w:spacing w:before="1240"/>
      </w:pPr>
      <w:sdt>
        <w:sdtPr>
          <w:alias w:val="Titel"/>
          <w:tag w:val=""/>
          <w:id w:val="1401017888"/>
          <w:lock w:val="sdtLocked"/>
          <w:placeholder>
            <w:docPart w:val="9E0578DDBAC5423EB7C5DB45B3EE445A"/>
          </w:placeholder>
          <w:dataBinding w:prefixMappings="xmlns:ns0='http://purl.org/dc/elements/1.1/' xmlns:ns1='http://schemas.openxmlformats.org/package/2006/metadata/core-properties' " w:xpath="/ns1:coreProperties[1]/ns0:title[1]" w:storeItemID="{6C3C8BC8-F283-45AE-878A-BAB7291924A1}"/>
          <w:text/>
        </w:sdtPr>
        <w:sdtEndPr/>
        <w:sdtContent>
          <w:r w:rsidR="00C12E61" w:rsidRPr="00923293">
            <w:t>Mall för konsekvensbedömning avseende dataskydd</w:t>
          </w:r>
        </w:sdtContent>
      </w:sdt>
    </w:p>
    <w:p w14:paraId="5EFB3846" w14:textId="1A67DEBB" w:rsidR="00C12E61" w:rsidRDefault="00C12E61" w:rsidP="00C12E61">
      <w:pPr>
        <w:rPr>
          <w:sz w:val="24"/>
          <w:szCs w:val="24"/>
        </w:rPr>
      </w:pPr>
      <w:r w:rsidRPr="7D36A27F">
        <w:rPr>
          <w:sz w:val="24"/>
          <w:szCs w:val="24"/>
        </w:rPr>
        <w:t xml:space="preserve">Denna mall är till för att göra konsekvensbedömning av personuppgiftsbehandling/ar som sannolikt kan leda till en hög risk för människors fri- och rättigheter. Mer information om konsekvensbedömning och när en sådan ska göras finns på högskolans medarbetarwebb under Rättslig vägledning. Observera att själva riskbedömningen ska göras i ett separat </w:t>
      </w:r>
      <w:proofErr w:type="spellStart"/>
      <w:r w:rsidRPr="7D36A27F">
        <w:rPr>
          <w:sz w:val="24"/>
          <w:szCs w:val="24"/>
        </w:rPr>
        <w:t>excel</w:t>
      </w:r>
      <w:proofErr w:type="spellEnd"/>
      <w:r w:rsidRPr="7D36A27F">
        <w:rPr>
          <w:sz w:val="24"/>
          <w:szCs w:val="24"/>
        </w:rPr>
        <w:t>-ark som heter ”Mall – riskbedömning som ska ligga till grund för konsekvensbedömning”.</w:t>
      </w:r>
    </w:p>
    <w:p w14:paraId="255B4B35" w14:textId="77777777" w:rsidR="00C12E61" w:rsidRDefault="00C12E61">
      <w:pPr>
        <w:tabs>
          <w:tab w:val="clear" w:pos="170"/>
        </w:tabs>
        <w:spacing w:before="0" w:line="276" w:lineRule="auto"/>
        <w:rPr>
          <w:sz w:val="24"/>
          <w:szCs w:val="24"/>
        </w:rPr>
      </w:pPr>
      <w:r>
        <w:rPr>
          <w:sz w:val="24"/>
          <w:szCs w:val="24"/>
        </w:rPr>
        <w:br w:type="page"/>
      </w:r>
    </w:p>
    <w:p w14:paraId="37199FDB" w14:textId="7674CEFE" w:rsidR="00C12E61" w:rsidRPr="005D4CAF" w:rsidRDefault="00C12E61" w:rsidP="00C12E61">
      <w:pPr>
        <w:rPr>
          <w:sz w:val="28"/>
          <w:szCs w:val="28"/>
        </w:rPr>
      </w:pPr>
      <w:r w:rsidRPr="005D4CAF">
        <w:rPr>
          <w:sz w:val="28"/>
          <w:szCs w:val="28"/>
        </w:rPr>
        <w:lastRenderedPageBreak/>
        <w:t>Projekt/ärende</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58"/>
        <w:gridCol w:w="3962"/>
        <w:gridCol w:w="2073"/>
      </w:tblGrid>
      <w:tr w:rsidR="00C12E61" w14:paraId="0D778129" w14:textId="77777777" w:rsidTr="00E66D71">
        <w:trPr>
          <w:trHeight w:val="645"/>
          <w:tblHeader/>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1655E5" w14:textId="436FB5D5" w:rsidR="00C12E61" w:rsidRDefault="00C12E61" w:rsidP="00835637">
            <w:pPr>
              <w:rPr>
                <w:b/>
                <w:bCs/>
                <w:szCs w:val="24"/>
              </w:rPr>
            </w:pPr>
            <w:r>
              <w:rPr>
                <w:b/>
                <w:bCs/>
              </w:rPr>
              <w:t>Namn på projektet/ärendet</w:t>
            </w: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A1B05" w14:textId="77777777" w:rsidR="00C12E61" w:rsidRDefault="00C12E61" w:rsidP="00835637">
            <w:pPr>
              <w:rPr>
                <w:b/>
                <w:bCs/>
                <w:szCs w:val="24"/>
              </w:rPr>
            </w:pPr>
            <w:r>
              <w:rPr>
                <w:b/>
                <w:bCs/>
              </w:rPr>
              <w:t>Kontaktuppgifter (e-post och telefon) till den som är ansvarig för projektet/ärendet</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1B46CB" w14:textId="77777777" w:rsidR="00C12E61" w:rsidRDefault="00C12E61" w:rsidP="00835637">
            <w:pPr>
              <w:rPr>
                <w:b/>
                <w:bCs/>
                <w:szCs w:val="24"/>
              </w:rPr>
            </w:pPr>
            <w:r>
              <w:rPr>
                <w:b/>
                <w:bCs/>
              </w:rPr>
              <w:t xml:space="preserve">Roll </w:t>
            </w:r>
          </w:p>
        </w:tc>
      </w:tr>
      <w:tr w:rsidR="00C12E61" w14:paraId="293916D4" w14:textId="77777777" w:rsidTr="00835637">
        <w:trPr>
          <w:trHeight w:val="645"/>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A2CA33" w14:textId="5410975B" w:rsidR="00C12E61" w:rsidRPr="004F5F15" w:rsidRDefault="00C12E61" w:rsidP="00835637"/>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33EB3B" w14:textId="77777777" w:rsidR="00C12E61" w:rsidRPr="004F5F15" w:rsidRDefault="00C12E61" w:rsidP="00835637"/>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D41511" w14:textId="77777777" w:rsidR="00C12E61" w:rsidRPr="004F5F15" w:rsidRDefault="00C12E61" w:rsidP="00835637"/>
        </w:tc>
      </w:tr>
    </w:tbl>
    <w:p w14:paraId="0E2D7AFE" w14:textId="77777777" w:rsidR="00C12E61" w:rsidRDefault="00C12E61" w:rsidP="00C12E61"/>
    <w:p w14:paraId="01D409B1" w14:textId="0FD36123" w:rsidR="00C12E61" w:rsidRPr="005D4CAF" w:rsidRDefault="00C12E61" w:rsidP="00C12E61">
      <w:pPr>
        <w:rPr>
          <w:sz w:val="28"/>
          <w:szCs w:val="32"/>
        </w:rPr>
      </w:pPr>
      <w:r w:rsidRPr="005D4CAF">
        <w:rPr>
          <w:sz w:val="28"/>
          <w:szCs w:val="32"/>
        </w:rPr>
        <w:t>Datum för genomförd konsekvensbedömning</w:t>
      </w:r>
    </w:p>
    <w:p w14:paraId="3E846D3E" w14:textId="0F1844CB" w:rsidR="00C12E61" w:rsidRPr="00C763B9" w:rsidRDefault="00C12E61" w:rsidP="00C12E61">
      <w:pPr>
        <w:rPr>
          <w:sz w:val="24"/>
          <w:szCs w:val="28"/>
        </w:rPr>
      </w:pPr>
      <w:r>
        <w:rPr>
          <w:sz w:val="24"/>
          <w:szCs w:val="28"/>
        </w:rPr>
        <w:t>2022-xx-xx</w:t>
      </w:r>
    </w:p>
    <w:p w14:paraId="795FC83A" w14:textId="36991116" w:rsidR="00C12E61" w:rsidRPr="005D4CAF" w:rsidRDefault="00C12E61" w:rsidP="00C12E61">
      <w:pPr>
        <w:pStyle w:val="KTHnRubrik1"/>
        <w:rPr>
          <w:b w:val="0"/>
          <w:bCs w:val="0"/>
          <w:sz w:val="28"/>
          <w:szCs w:val="32"/>
        </w:rPr>
      </w:pPr>
      <w:r w:rsidRPr="005D4CAF">
        <w:rPr>
          <w:b w:val="0"/>
          <w:bCs w:val="0"/>
          <w:sz w:val="28"/>
          <w:szCs w:val="32"/>
        </w:rPr>
        <w:t>Deltagande vid konsekvensbedömning</w:t>
      </w:r>
      <w:r w:rsidR="005D4CAF">
        <w:rPr>
          <w:b w:val="0"/>
          <w:bCs w:val="0"/>
          <w:sz w:val="28"/>
          <w:szCs w:val="32"/>
        </w:rPr>
        <w:t>en</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58"/>
        <w:gridCol w:w="3962"/>
        <w:gridCol w:w="2073"/>
      </w:tblGrid>
      <w:tr w:rsidR="00C12E61" w14:paraId="60F95128" w14:textId="77777777" w:rsidTr="00E66D71">
        <w:trPr>
          <w:trHeight w:val="645"/>
          <w:tblHeader/>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14EB5" w14:textId="77777777" w:rsidR="00C12E61" w:rsidRDefault="00C12E61" w:rsidP="00835637">
            <w:pPr>
              <w:rPr>
                <w:b/>
                <w:bCs/>
                <w:szCs w:val="24"/>
              </w:rPr>
            </w:pPr>
            <w:r>
              <w:rPr>
                <w:b/>
                <w:bCs/>
              </w:rPr>
              <w:t>Namn</w:t>
            </w: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5567C" w14:textId="348B6BEF" w:rsidR="00C12E61" w:rsidRDefault="00C12E61" w:rsidP="00835637">
            <w:pPr>
              <w:rPr>
                <w:b/>
                <w:bCs/>
                <w:szCs w:val="24"/>
              </w:rPr>
            </w:pPr>
            <w:r>
              <w:rPr>
                <w:b/>
                <w:bCs/>
              </w:rPr>
              <w:t>Kontaktuppgifter (e-post och telefon)</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53BFFF" w14:textId="77777777" w:rsidR="00C12E61" w:rsidRDefault="00C12E61" w:rsidP="00835637">
            <w:pPr>
              <w:rPr>
                <w:b/>
                <w:bCs/>
                <w:szCs w:val="24"/>
              </w:rPr>
            </w:pPr>
            <w:r>
              <w:rPr>
                <w:b/>
                <w:bCs/>
              </w:rPr>
              <w:t xml:space="preserve">Roll </w:t>
            </w:r>
          </w:p>
        </w:tc>
      </w:tr>
      <w:tr w:rsidR="00C12E61" w14:paraId="69F05C4C" w14:textId="77777777" w:rsidTr="00835637">
        <w:trPr>
          <w:cantSplit/>
          <w:trHeight w:val="645"/>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AB5C39" w14:textId="6761BF9C" w:rsidR="00C12E61" w:rsidRPr="0077187B" w:rsidRDefault="00C12E61" w:rsidP="00835637">
            <w:pPr>
              <w:rPr>
                <w:rFonts w:eastAsiaTheme="majorEastAsia"/>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FDD7BD" w14:textId="282B0FAD" w:rsidR="00C12E61" w:rsidRDefault="00C12E61" w:rsidP="00835637">
            <w:pPr>
              <w:rPr>
                <w:szCs w:val="24"/>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4A501E" w14:textId="77777777" w:rsidR="00C12E61" w:rsidRDefault="00C12E61" w:rsidP="00835637">
            <w:pPr>
              <w:rPr>
                <w:szCs w:val="24"/>
              </w:rPr>
            </w:pPr>
          </w:p>
        </w:tc>
      </w:tr>
      <w:tr w:rsidR="00C12E61" w14:paraId="399234BF" w14:textId="77777777" w:rsidTr="00835637">
        <w:trPr>
          <w:cantSplit/>
          <w:trHeight w:val="347"/>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11C1CD" w14:textId="465058B2" w:rsidR="00C12E61" w:rsidRPr="0077187B" w:rsidRDefault="00C12E61" w:rsidP="00835637">
            <w:pPr>
              <w:rPr>
                <w:rFonts w:eastAsiaTheme="majorEastAsia"/>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44A86B" w14:textId="77777777" w:rsidR="00C12E61" w:rsidRPr="00A7583F" w:rsidRDefault="00C12E61" w:rsidP="00835637"/>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FDEDA2" w14:textId="77777777" w:rsidR="00C12E61" w:rsidRDefault="00C12E61" w:rsidP="00835637">
            <w:pPr>
              <w:rPr>
                <w:szCs w:val="24"/>
              </w:rPr>
            </w:pPr>
          </w:p>
        </w:tc>
      </w:tr>
      <w:tr w:rsidR="00C12E61" w14:paraId="671418D9" w14:textId="77777777" w:rsidTr="00835637">
        <w:trPr>
          <w:cantSplit/>
          <w:trHeight w:val="306"/>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FE5582" w14:textId="77777777" w:rsidR="00C12E61" w:rsidRPr="0077187B" w:rsidRDefault="00C12E61" w:rsidP="00835637">
            <w:pPr>
              <w:rPr>
                <w:rFonts w:eastAsiaTheme="majorEastAsia"/>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33911" w14:textId="77777777" w:rsidR="00C12E61" w:rsidRDefault="00C12E61" w:rsidP="00835637">
            <w:pPr>
              <w:rPr>
                <w:szCs w:val="24"/>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50F6AD" w14:textId="77777777" w:rsidR="00C12E61" w:rsidRDefault="00C12E61" w:rsidP="00835637">
            <w:pPr>
              <w:rPr>
                <w:szCs w:val="24"/>
              </w:rPr>
            </w:pPr>
          </w:p>
        </w:tc>
      </w:tr>
      <w:tr w:rsidR="00C12E61" w14:paraId="39442616" w14:textId="77777777" w:rsidTr="00835637">
        <w:trPr>
          <w:cantSplit/>
          <w:trHeight w:val="280"/>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A1A0C" w14:textId="1651554B" w:rsidR="00C12E61" w:rsidRDefault="00C12E61" w:rsidP="00835637">
            <w:pPr>
              <w:rPr>
                <w:szCs w:val="24"/>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95F056" w14:textId="77777777" w:rsidR="00C12E61" w:rsidRDefault="00C12E61" w:rsidP="00835637">
            <w:pPr>
              <w:rPr>
                <w:szCs w:val="24"/>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1F301" w14:textId="77777777" w:rsidR="00C12E61" w:rsidRDefault="00C12E61" w:rsidP="00835637">
            <w:pPr>
              <w:rPr>
                <w:szCs w:val="24"/>
              </w:rPr>
            </w:pPr>
          </w:p>
        </w:tc>
      </w:tr>
    </w:tbl>
    <w:p w14:paraId="733B0507" w14:textId="410C8D73" w:rsidR="00C12E61" w:rsidRDefault="00C12E61" w:rsidP="00C12E61">
      <w:pPr>
        <w:pStyle w:val="Rubrik10"/>
        <w:rPr>
          <w:sz w:val="28"/>
          <w:szCs w:val="28"/>
        </w:rPr>
      </w:pPr>
      <w:r w:rsidRPr="005D4CAF">
        <w:rPr>
          <w:sz w:val="28"/>
          <w:szCs w:val="28"/>
        </w:rPr>
        <w:t>Behov av konsekvensbedömning</w:t>
      </w:r>
    </w:p>
    <w:p w14:paraId="7A9E3617" w14:textId="6B57568E" w:rsidR="00BE35F1" w:rsidRDefault="00BE35F1" w:rsidP="00180DE2">
      <w:pPr>
        <w:rPr>
          <w:b/>
          <w:sz w:val="24"/>
          <w:szCs w:val="32"/>
        </w:rPr>
      </w:pPr>
      <w:r w:rsidRPr="00BE35F1">
        <w:rPr>
          <w:b/>
          <w:bCs/>
          <w:noProof/>
          <w:sz w:val="24"/>
          <w:szCs w:val="24"/>
        </w:rPr>
        <mc:AlternateContent>
          <mc:Choice Requires="wps">
            <w:drawing>
              <wp:inline distT="0" distB="0" distL="0" distR="0" wp14:anchorId="19633424" wp14:editId="36D95FBA">
                <wp:extent cx="5231765" cy="1653871"/>
                <wp:effectExtent l="0" t="0" r="26035" b="22860"/>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1653871"/>
                        </a:xfrm>
                        <a:prstGeom prst="rect">
                          <a:avLst/>
                        </a:prstGeom>
                        <a:solidFill>
                          <a:srgbClr val="FFFFFF"/>
                        </a:solidFill>
                        <a:ln w="9525">
                          <a:solidFill>
                            <a:srgbClr val="000000"/>
                          </a:solidFill>
                          <a:miter lim="800000"/>
                          <a:headEnd/>
                          <a:tailEnd/>
                        </a:ln>
                      </wps:spPr>
                      <wps:txbx>
                        <w:txbxContent>
                          <w:p w14:paraId="78B80E05" w14:textId="47FEDD23" w:rsidR="00BE35F1" w:rsidRDefault="00BE35F1">
                            <w:pPr>
                              <w:rPr>
                                <w:b/>
                                <w:bCs/>
                              </w:rPr>
                            </w:pPr>
                            <w:r w:rsidRPr="00BE35F1">
                              <w:rPr>
                                <w:b/>
                                <w:bCs/>
                                <w:szCs w:val="20"/>
                              </w:rPr>
                              <w:t>Ja</w:t>
                            </w:r>
                            <w:r w:rsidRPr="00BE35F1">
                              <w:rPr>
                                <w:b/>
                                <w:bCs/>
                                <w:sz w:val="24"/>
                                <w:szCs w:val="24"/>
                              </w:rPr>
                              <w:t xml:space="preserve"> </w:t>
                            </w:r>
                            <w:sdt>
                              <w:sdtPr>
                                <w:rPr>
                                  <w:b/>
                                  <w:sz w:val="24"/>
                                  <w:szCs w:val="24"/>
                                </w:rPr>
                                <w:id w:val="886222954"/>
                                <w14:checkbox>
                                  <w14:checked w14:val="0"/>
                                  <w14:checkedState w14:val="2612" w14:font="MS Gothic"/>
                                  <w14:uncheckedState w14:val="2610" w14:font="MS Gothic"/>
                                </w14:checkbox>
                              </w:sdtPr>
                              <w:sdtEndPr/>
                              <w:sdtContent>
                                <w:r w:rsidRPr="00BE35F1">
                                  <w:rPr>
                                    <w:rFonts w:ascii="MS Gothic" w:eastAsia="MS Gothic" w:hAnsi="MS Gothic" w:hint="eastAsia"/>
                                    <w:b/>
                                    <w:sz w:val="24"/>
                                    <w:szCs w:val="24"/>
                                  </w:rPr>
                                  <w:t>☐</w:t>
                                </w:r>
                              </w:sdtContent>
                            </w:sdt>
                            <w:r w:rsidRPr="00BE35F1">
                              <w:rPr>
                                <w:b/>
                                <w:bCs/>
                                <w:sz w:val="24"/>
                                <w:szCs w:val="24"/>
                              </w:rPr>
                              <w:tab/>
                            </w:r>
                            <w:r w:rsidRPr="00BE35F1">
                              <w:rPr>
                                <w:b/>
                                <w:bCs/>
                                <w:szCs w:val="20"/>
                              </w:rPr>
                              <w:t>Nej</w:t>
                            </w:r>
                            <w:r>
                              <w:rPr>
                                <w:b/>
                                <w:bCs/>
                              </w:rPr>
                              <w:t xml:space="preserve"> </w:t>
                            </w:r>
                            <w:sdt>
                              <w:sdtPr>
                                <w:rPr>
                                  <w:b/>
                                  <w:sz w:val="24"/>
                                  <w:szCs w:val="32"/>
                                </w:rPr>
                                <w:id w:val="620266040"/>
                                <w14:checkbox>
                                  <w14:checked w14:val="0"/>
                                  <w14:checkedState w14:val="2612" w14:font="MS Gothic"/>
                                  <w14:uncheckedState w14:val="2610" w14:font="MS Gothic"/>
                                </w14:checkbox>
                              </w:sdtPr>
                              <w:sdtEndPr/>
                              <w:sdtContent>
                                <w:r w:rsidRPr="00180DE2">
                                  <w:rPr>
                                    <w:rFonts w:ascii="MS Gothic" w:eastAsia="MS Gothic" w:hAnsi="MS Gothic" w:hint="eastAsia"/>
                                    <w:b/>
                                    <w:sz w:val="24"/>
                                    <w:szCs w:val="32"/>
                                  </w:rPr>
                                  <w:t>☐</w:t>
                                </w:r>
                              </w:sdtContent>
                            </w:sdt>
                          </w:p>
                          <w:p w14:paraId="6BF61C8E" w14:textId="10A0826B" w:rsidR="00180DE2" w:rsidRPr="00BE35F1" w:rsidRDefault="00BE35F1">
                            <w:r w:rsidRPr="00BE35F1">
                              <w:rPr>
                                <w:b/>
                                <w:bCs/>
                              </w:rPr>
                              <w:t>Om nej, beskriv anledningen nedan.</w:t>
                            </w:r>
                          </w:p>
                          <w:p w14:paraId="625109E8" w14:textId="77777777" w:rsidR="00BE35F1" w:rsidRPr="00BE35F1" w:rsidRDefault="00BE35F1"/>
                        </w:txbxContent>
                      </wps:txbx>
                      <wps:bodyPr rot="0" vert="horz" wrap="square" lIns="91440" tIns="45720" rIns="91440" bIns="45720" anchor="t" anchorCtr="0">
                        <a:noAutofit/>
                      </wps:bodyPr>
                    </wps:wsp>
                  </a:graphicData>
                </a:graphic>
              </wp:inline>
            </w:drawing>
          </mc:Choice>
          <mc:Fallback>
            <w:pict>
              <v:shapetype w14:anchorId="19633424" id="_x0000_t202" coordsize="21600,21600" o:spt="202" path="m,l,21600r21600,l21600,xe">
                <v:stroke joinstyle="miter"/>
                <v:path gradientshapeok="t" o:connecttype="rect"/>
              </v:shapetype>
              <v:shape id="Textruta 2" o:spid="_x0000_s1026" type="#_x0000_t202" style="width:411.95pt;height:1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zSKQIAAE0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I3aLSkx&#10;TKNGz2Lwdo8FZIGevnMFRj11GOeHtzBgaCzVdY/AvzliYNMysxP31kLfClZjemm4mVxdHXFcAKn6&#10;j1DjM2zvIQINjdWBO2SDIDrKdLxIg6kQjod5dpPeznNKOPrSeX6zuB3fYMX5emedfy9Ak7ApqUXt&#10;Izw7PDof0mHFOSS85kDJeiuViobdVRtlyYFhn2zjFyt4EaYM6Uu6zLN8ZOCvENP4/QlCS48Nr6Qu&#10;6eISxIrA2ztTx3b0TKpxjykrcyIycDey6IdqiJItz/pUUB+RWQtjf+M84qYF+4OSHnu7pO77nllB&#10;ifpgUJ1lOpuFYYjGLL/N0LDXnurawwxHqJJ6SsbtxscBCrwZuEcVGxn5DXKPmZxSxp6NtJ/mKwzF&#10;tR2jfv0F1j8BAAD//wMAUEsDBBQABgAIAAAAIQD9anRx3QAAAAUBAAAPAAAAZHJzL2Rvd25yZXYu&#10;eG1sTI/BTsMwEETvSPyDtUhcUOuQ0pCGOBVCAtFbaVF7deNtEmGvg+2m4e8xXOCy0mhGM2/L5Wg0&#10;G9D5zpKA22kCDKm2qqNGwPv2eZID80GSktoSCvhCD8vq8qKUhbJnesNhExoWS8gXUkAbQl9w7usW&#10;jfRT2yNF72idkSFK13Dl5DmWG83TJMm4kR3FhVb2+NRi/bE5GQH53euw96vZeldnR70IN/fDy6cT&#10;4vpqfHwAFnAMf2H4wY/oUEWmgz2R8kwLiI+E3xu9PJ0tgB0EpFkyB16V/D999Q0AAP//AwBQSwEC&#10;LQAUAAYACAAAACEAtoM4kv4AAADhAQAAEwAAAAAAAAAAAAAAAAAAAAAAW0NvbnRlbnRfVHlwZXNd&#10;LnhtbFBLAQItABQABgAIAAAAIQA4/SH/1gAAAJQBAAALAAAAAAAAAAAAAAAAAC8BAABfcmVscy8u&#10;cmVsc1BLAQItABQABgAIAAAAIQAoLrzSKQIAAE0EAAAOAAAAAAAAAAAAAAAAAC4CAABkcnMvZTJv&#10;RG9jLnhtbFBLAQItABQABgAIAAAAIQD9anRx3QAAAAUBAAAPAAAAAAAAAAAAAAAAAIMEAABkcnMv&#10;ZG93bnJldi54bWxQSwUGAAAAAAQABADzAAAAjQUAAAAA&#10;">
                <v:textbox>
                  <w:txbxContent>
                    <w:p w14:paraId="78B80E05" w14:textId="47FEDD23" w:rsidR="00BE35F1" w:rsidRDefault="00BE35F1">
                      <w:pPr>
                        <w:rPr>
                          <w:b/>
                          <w:bCs/>
                        </w:rPr>
                      </w:pPr>
                      <w:r w:rsidRPr="00BE35F1">
                        <w:rPr>
                          <w:b/>
                          <w:bCs/>
                          <w:szCs w:val="20"/>
                        </w:rPr>
                        <w:t>Ja</w:t>
                      </w:r>
                      <w:r w:rsidRPr="00BE35F1">
                        <w:rPr>
                          <w:b/>
                          <w:bCs/>
                          <w:sz w:val="24"/>
                          <w:szCs w:val="24"/>
                        </w:rPr>
                        <w:t xml:space="preserve"> </w:t>
                      </w:r>
                      <w:sdt>
                        <w:sdtPr>
                          <w:rPr>
                            <w:b/>
                            <w:sz w:val="24"/>
                            <w:szCs w:val="24"/>
                          </w:rPr>
                          <w:id w:val="886222954"/>
                          <w14:checkbox>
                            <w14:checked w14:val="0"/>
                            <w14:checkedState w14:val="2612" w14:font="MS Gothic"/>
                            <w14:uncheckedState w14:val="2610" w14:font="MS Gothic"/>
                          </w14:checkbox>
                        </w:sdtPr>
                        <w:sdtContent>
                          <w:r w:rsidRPr="00BE35F1">
                            <w:rPr>
                              <w:rFonts w:ascii="MS Gothic" w:eastAsia="MS Gothic" w:hAnsi="MS Gothic" w:hint="eastAsia"/>
                              <w:b/>
                              <w:sz w:val="24"/>
                              <w:szCs w:val="24"/>
                            </w:rPr>
                            <w:t>☐</w:t>
                          </w:r>
                        </w:sdtContent>
                      </w:sdt>
                      <w:r w:rsidRPr="00BE35F1">
                        <w:rPr>
                          <w:b/>
                          <w:bCs/>
                          <w:sz w:val="24"/>
                          <w:szCs w:val="24"/>
                        </w:rPr>
                        <w:tab/>
                      </w:r>
                      <w:r w:rsidRPr="00BE35F1">
                        <w:rPr>
                          <w:b/>
                          <w:bCs/>
                          <w:szCs w:val="20"/>
                        </w:rPr>
                        <w:t>Nej</w:t>
                      </w:r>
                      <w:r>
                        <w:rPr>
                          <w:b/>
                          <w:bCs/>
                        </w:rPr>
                        <w:t xml:space="preserve"> </w:t>
                      </w:r>
                      <w:sdt>
                        <w:sdtPr>
                          <w:rPr>
                            <w:b/>
                            <w:sz w:val="24"/>
                            <w:szCs w:val="32"/>
                          </w:rPr>
                          <w:id w:val="620266040"/>
                          <w14:checkbox>
                            <w14:checked w14:val="0"/>
                            <w14:checkedState w14:val="2612" w14:font="MS Gothic"/>
                            <w14:uncheckedState w14:val="2610" w14:font="MS Gothic"/>
                          </w14:checkbox>
                        </w:sdtPr>
                        <w:sdtContent>
                          <w:r w:rsidRPr="00180DE2">
                            <w:rPr>
                              <w:rFonts w:ascii="MS Gothic" w:eastAsia="MS Gothic" w:hAnsi="MS Gothic" w:hint="eastAsia"/>
                              <w:b/>
                              <w:sz w:val="24"/>
                              <w:szCs w:val="32"/>
                            </w:rPr>
                            <w:t>☐</w:t>
                          </w:r>
                        </w:sdtContent>
                      </w:sdt>
                    </w:p>
                    <w:p w14:paraId="6BF61C8E" w14:textId="10A0826B" w:rsidR="00180DE2" w:rsidRPr="00BE35F1" w:rsidRDefault="00BE35F1">
                      <w:r w:rsidRPr="00BE35F1">
                        <w:rPr>
                          <w:b/>
                          <w:bCs/>
                        </w:rPr>
                        <w:t>Om nej, beskriv anledningen nedan.</w:t>
                      </w:r>
                    </w:p>
                    <w:p w14:paraId="625109E8" w14:textId="77777777" w:rsidR="00BE35F1" w:rsidRPr="00BE35F1" w:rsidRDefault="00BE35F1"/>
                  </w:txbxContent>
                </v:textbox>
                <w10:anchorlock/>
              </v:shape>
            </w:pict>
          </mc:Fallback>
        </mc:AlternateContent>
      </w:r>
    </w:p>
    <w:p w14:paraId="05ACBAE1" w14:textId="77777777" w:rsidR="00BE35F1" w:rsidRPr="00BE35F1" w:rsidRDefault="00BE35F1" w:rsidP="00180DE2">
      <w:pPr>
        <w:rPr>
          <w:b/>
          <w:szCs w:val="24"/>
        </w:rPr>
      </w:pPr>
    </w:p>
    <w:p w14:paraId="1BC87ED6" w14:textId="7039520E" w:rsidR="00C12E61" w:rsidRDefault="005D4CAF" w:rsidP="00C12E61">
      <w:pPr>
        <w:pStyle w:val="Rubrik10"/>
        <w:numPr>
          <w:ilvl w:val="0"/>
          <w:numId w:val="14"/>
        </w:numPr>
        <w:jc w:val="both"/>
        <w:rPr>
          <w:sz w:val="28"/>
          <w:szCs w:val="28"/>
        </w:rPr>
      </w:pPr>
      <w:r>
        <w:rPr>
          <w:noProof/>
        </w:rPr>
        <w:lastRenderedPageBreak/>
        <mc:AlternateContent>
          <mc:Choice Requires="wps">
            <w:drawing>
              <wp:anchor distT="0" distB="0" distL="114300" distR="114300" simplePos="0" relativeHeight="251683840" behindDoc="0" locked="0" layoutInCell="1" allowOverlap="1" wp14:anchorId="7C0D19C0" wp14:editId="60159F7D">
                <wp:simplePos x="0" y="0"/>
                <wp:positionH relativeFrom="column">
                  <wp:posOffset>55825</wp:posOffset>
                </wp:positionH>
                <wp:positionV relativeFrom="paragraph">
                  <wp:posOffset>1265693</wp:posOffset>
                </wp:positionV>
                <wp:extent cx="4874260" cy="0"/>
                <wp:effectExtent l="0" t="0" r="0" b="0"/>
                <wp:wrapNone/>
                <wp:docPr id="18" name="Rak koppling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4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A16D5" id="Rak koppling 18"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pt,99.65pt" to="388.2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4swEAALMDAAAOAAAAZHJzL2Uyb0RvYy54bWysU02P0zAQvSPxHyzfadJqtayipnvYFVwQ&#10;VAv8AK8zbqzaHmtsmvbfM3bbLAKEEOLi+OO9mXlvJuv7o3fiAJQshl4uF60UEDQONux6+fXLuzd3&#10;UqSswqAcBujlCZK837x+tZ5iBysc0Q1AgoOE1E2xl2POsWuapEfwKi0wQuBHg+RV5iPtmoHUxNG9&#10;a1Zte9tMSEMk1JAS3z6eH+WmxjcGdP5kTIIsXC+5tlxXqutzWZvNWnU7UnG0+lKG+ocqvLKBk86h&#10;HlVW4hvZX0J5qwkTmrzQ6Bs0xmqoGljNsv1JzedRRaha2JwUZ5vS/wurPx62JOzAveNOBeW5R09q&#10;L/YYo2NDBV+zR1NMHUMfwpYupxS3VAQfDfnyZSniWH09zb7CMQvNlzd3b29Wt2y/vr41L8RIKb8H&#10;9KJseslJi2TVqcOHlDkZQ68QPpRCzqnrLp8cFLALT2BYBidbVnYdIHhwJA6KWz/sl0UGx6rIQjHW&#10;uZnU/pl0wRYa1KH6W+KMrhkx5JnobUD6XdZ8vJZqzvir6rPWIvsZh1NtRLWDJ6Mqu0xxGb0fz5X+&#10;8q9tvgMAAP//AwBQSwMEFAAGAAgAAAAhAPBHLJ/dAAAACQEAAA8AAABkcnMvZG93bnJldi54bWxM&#10;j81OwzAQhO9IvIO1SNyoQ0FNGuJUFT8nOKSBA0c3XpKo8TqK3STw9CxSJXqcmdXMt9lmtp0YcfCt&#10;IwW3iwgEUuVMS7WCj/eXmwSED5qM7hyhgm/0sMkvLzKdGjfRDscy1IJLyKdaQRNCn0rpqwat9gvX&#10;I3H25QarA8uhlmbQE5fbTi6jaCWtbokXGt3jY4PVoTxaBfHza1n009PbTyFjWRSjC8nhU6nrq3n7&#10;ACLgHP6P4Q+f0SFnpr07kvGiU5AweGB7vb4DwXkcr+5B7E+OzDN5/kH+CwAA//8DAFBLAQItABQA&#10;BgAIAAAAIQC2gziS/gAAAOEBAAATAAAAAAAAAAAAAAAAAAAAAABbQ29udGVudF9UeXBlc10ueG1s&#10;UEsBAi0AFAAGAAgAAAAhADj9If/WAAAAlAEAAAsAAAAAAAAAAAAAAAAALwEAAF9yZWxzLy5yZWxz&#10;UEsBAi0AFAAGAAgAAAAhAAzOZbizAQAAswMAAA4AAAAAAAAAAAAAAAAALgIAAGRycy9lMm9Eb2Mu&#10;eG1sUEsBAi0AFAAGAAgAAAAhAPBHLJ/dAAAACQEAAA8AAAAAAAAAAAAAAAAADQQAAGRycy9kb3du&#10;cmV2LnhtbFBLBQYAAAAABAAEAPMAAAAXBQAAAAA=&#10;" strokecolor="#2b2e34 [3040]"/>
            </w:pict>
          </mc:Fallback>
        </mc:AlternateContent>
      </w:r>
      <w:r w:rsidR="00C12E61">
        <w:rPr>
          <w:noProof/>
        </w:rPr>
        <mc:AlternateContent>
          <mc:Choice Requires="wps">
            <w:drawing>
              <wp:anchor distT="45720" distB="45720" distL="114300" distR="114300" simplePos="0" relativeHeight="251659264" behindDoc="0" locked="0" layoutInCell="1" allowOverlap="1" wp14:anchorId="7568CF31" wp14:editId="4A2D4FF2">
                <wp:simplePos x="0" y="0"/>
                <wp:positionH relativeFrom="margin">
                  <wp:posOffset>56271</wp:posOffset>
                </wp:positionH>
                <wp:positionV relativeFrom="paragraph">
                  <wp:posOffset>348615</wp:posOffset>
                </wp:positionV>
                <wp:extent cx="4874260" cy="7132320"/>
                <wp:effectExtent l="0" t="0" r="2159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132320"/>
                        </a:xfrm>
                        <a:prstGeom prst="rect">
                          <a:avLst/>
                        </a:prstGeom>
                        <a:solidFill>
                          <a:srgbClr val="FFFFFF"/>
                        </a:solidFill>
                        <a:ln w="9525">
                          <a:solidFill>
                            <a:srgbClr val="000000"/>
                          </a:solidFill>
                          <a:miter lim="800000"/>
                          <a:headEnd/>
                          <a:tailEnd/>
                        </a:ln>
                      </wps:spPr>
                      <wps:txbx>
                        <w:txbxContent>
                          <w:p w14:paraId="23F7FDE1" w14:textId="3595595C" w:rsidR="00C12E61" w:rsidRDefault="00C12E61">
                            <w:pPr>
                              <w:rPr>
                                <w:rFonts w:eastAsia="Calibri"/>
                                <w:b/>
                                <w:bCs/>
                              </w:rPr>
                            </w:pPr>
                            <w:r w:rsidRPr="00CF4869">
                              <w:rPr>
                                <w:rFonts w:eastAsia="Calibri"/>
                                <w:b/>
                                <w:bCs/>
                              </w:rPr>
                              <w:t xml:space="preserve">Ange en kort beskrivning av personuppgiftsbehandlingen och syftet med den </w:t>
                            </w:r>
                            <w:r w:rsidR="0048164B">
                              <w:rPr>
                                <w:rFonts w:eastAsia="Calibri"/>
                                <w:b/>
                                <w:bCs/>
                              </w:rPr>
                              <w:t>(</w:t>
                            </w:r>
                            <w:r w:rsidRPr="00CF4869">
                              <w:rPr>
                                <w:rFonts w:eastAsia="Calibri"/>
                                <w:b/>
                                <w:bCs/>
                              </w:rPr>
                              <w:t>dvs. vad ni vill uppnå med behandlingen</w:t>
                            </w:r>
                            <w:r w:rsidR="0048164B">
                              <w:rPr>
                                <w:rFonts w:eastAsia="Calibri"/>
                                <w:b/>
                                <w:bCs/>
                              </w:rPr>
                              <w:t>)</w:t>
                            </w:r>
                            <w:r w:rsidRPr="00CF4869">
                              <w:rPr>
                                <w:rFonts w:eastAsia="Calibri"/>
                                <w:b/>
                                <w:bCs/>
                              </w:rPr>
                              <w:t xml:space="preserve">, var personuppgifterna kommer att lagras/sparas och hur länge samt om någon person/organisation som inte hör till Södertörns högskola </w:t>
                            </w:r>
                            <w:r>
                              <w:rPr>
                                <w:rFonts w:eastAsia="Calibri"/>
                                <w:b/>
                                <w:bCs/>
                              </w:rPr>
                              <w:t>kommer att</w:t>
                            </w:r>
                            <w:r w:rsidRPr="00CF4869">
                              <w:rPr>
                                <w:rFonts w:eastAsia="Calibri"/>
                                <w:b/>
                                <w:bCs/>
                              </w:rPr>
                              <w:t xml:space="preserve"> ta del av uppgifterna.</w:t>
                            </w:r>
                          </w:p>
                          <w:p w14:paraId="3FA8F40F" w14:textId="77777777" w:rsidR="00C12E61" w:rsidRPr="00C12E61" w:rsidRDefault="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CF31" id="_x0000_s1027" type="#_x0000_t202" style="position:absolute;left:0;text-align:left;margin-left:4.45pt;margin-top:27.45pt;width:383.8pt;height:56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uNJgIAAEcEAAAOAAAAZHJzL2Uyb0RvYy54bWysU9uO2yAQfa/Uf0C8N469ySZrxVlts01V&#10;aXuRdvsBGOMYFRgKJHb69R1wNo227UtVPyDwDIcz58ysbgetyEE4L8FUNJ9MKRGGQyPNrqJfn7Zv&#10;lpT4wEzDFBhR0aPw9Hb9+tWqt6UooAPVCEcQxPiytxXtQrBllnneCc38BKwwGGzBaRbw6HZZ41iP&#10;6FplxXR6nfXgGuuAC+/x7/0YpOuE37aCh89t60UgqqLILaTVpbWOa7ZesXLnmO0kP9Fg/8BCM2nw&#10;0TPUPQuM7J38DUpL7sBDGyYcdAZtK7lINWA1+fRFNY8dsyLVguJ4e5bJ/z9Y/unwxRHZVLTIF5QY&#10;ptGkJzEEt8cKiqhPb32JaY8WE8PwFgb0OdXq7QPwb54Y2HTM7MSdc9B3gjXIL483s4urI46PIHX/&#10;ERp8hu0DJKChdTqKh3IQREefjmdvkArh+HO2XMyKawxxjC3yq+KqSO5lrHy+bp0P7wVoEjcVdWh+&#10;gmeHBx8iHVY+p8TXPCjZbKVS6eB29UY5cmDYKNv0pQpepClD+orezIv5qMBfIabp+xOElgE7Xkld&#10;0eU5iZVRt3emSf0YmFTjHikrcxIyajeqGIZ6OBlTQ3NESR2MnY2TiJsO3A9Keuzqivrve+YEJeqD&#10;QVtu8tksjkE6zOYL1JC4y0h9GWGGI1RFAyXjdhPS6ETBDNyhfa1MwkafRyYnrtitSe/TZMVxuDyn&#10;rF/zv/4JAAD//wMAUEsDBBQABgAIAAAAIQAIlmJ43wAAAAkBAAAPAAAAZHJzL2Rvd25yZXYueG1s&#10;TI/BTsMwDIbvSLxDZCQuiKWFre1K0wkhgeAGA8E1a7y2onFKknXl7TEnOFnW/+vz52oz20FM6EPv&#10;SEG6SEAgNc701Cp4e72/LECEqMnowREq+MYAm/r0pNKlcUd6wWkbW8EQCqVW0MU4llKGpkOrw8KN&#10;SJztnbc68upbabw+MtwO8ipJMml1T3yh0yPeddh8bg9WQbF8nD7C0/Xze5Pth3W8yKeHL6/U+dl8&#10;ewMi4hz/yvCrz+pQs9POHcgEMTBjzUUFqyVPjvM8W4HYcS/NixRkXcn/H9Q/AAAA//8DAFBLAQIt&#10;ABQABgAIAAAAIQC2gziS/gAAAOEBAAATAAAAAAAAAAAAAAAAAAAAAABbQ29udGVudF9UeXBlc10u&#10;eG1sUEsBAi0AFAAGAAgAAAAhADj9If/WAAAAlAEAAAsAAAAAAAAAAAAAAAAALwEAAF9yZWxzLy5y&#10;ZWxzUEsBAi0AFAAGAAgAAAAhAPNJa40mAgAARwQAAA4AAAAAAAAAAAAAAAAALgIAAGRycy9lMm9E&#10;b2MueG1sUEsBAi0AFAAGAAgAAAAhAAiWYnjfAAAACQEAAA8AAAAAAAAAAAAAAAAAgAQAAGRycy9k&#10;b3ducmV2LnhtbFBLBQYAAAAABAAEAPMAAACMBQAAAAA=&#10;">
                <v:textbox>
                  <w:txbxContent>
                    <w:p w14:paraId="23F7FDE1" w14:textId="3595595C" w:rsidR="00C12E61" w:rsidRDefault="00C12E61">
                      <w:pPr>
                        <w:rPr>
                          <w:rFonts w:eastAsia="Calibri"/>
                          <w:b/>
                          <w:bCs/>
                        </w:rPr>
                      </w:pPr>
                      <w:r w:rsidRPr="00CF4869">
                        <w:rPr>
                          <w:rFonts w:eastAsia="Calibri"/>
                          <w:b/>
                          <w:bCs/>
                        </w:rPr>
                        <w:t xml:space="preserve">Ange en kort beskrivning av personuppgiftsbehandlingen och syftet med den </w:t>
                      </w:r>
                      <w:r w:rsidR="0048164B">
                        <w:rPr>
                          <w:rFonts w:eastAsia="Calibri"/>
                          <w:b/>
                          <w:bCs/>
                        </w:rPr>
                        <w:t>(</w:t>
                      </w:r>
                      <w:r w:rsidRPr="00CF4869">
                        <w:rPr>
                          <w:rFonts w:eastAsia="Calibri"/>
                          <w:b/>
                          <w:bCs/>
                        </w:rPr>
                        <w:t>dvs. vad ni vill uppnå med behandlingen</w:t>
                      </w:r>
                      <w:r w:rsidR="0048164B">
                        <w:rPr>
                          <w:rFonts w:eastAsia="Calibri"/>
                          <w:b/>
                          <w:bCs/>
                        </w:rPr>
                        <w:t>)</w:t>
                      </w:r>
                      <w:r w:rsidRPr="00CF4869">
                        <w:rPr>
                          <w:rFonts w:eastAsia="Calibri"/>
                          <w:b/>
                          <w:bCs/>
                        </w:rPr>
                        <w:t xml:space="preserve">, var personuppgifterna kommer att lagras/sparas och hur länge samt om någon person/organisation som inte hör till Södertörns högskola </w:t>
                      </w:r>
                      <w:r>
                        <w:rPr>
                          <w:rFonts w:eastAsia="Calibri"/>
                          <w:b/>
                          <w:bCs/>
                        </w:rPr>
                        <w:t>kommer att</w:t>
                      </w:r>
                      <w:r w:rsidRPr="00CF4869">
                        <w:rPr>
                          <w:rFonts w:eastAsia="Calibri"/>
                          <w:b/>
                          <w:bCs/>
                        </w:rPr>
                        <w:t xml:space="preserve"> ta del av uppgifterna.</w:t>
                      </w:r>
                    </w:p>
                    <w:p w14:paraId="3FA8F40F" w14:textId="77777777" w:rsidR="00C12E61" w:rsidRPr="00C12E61" w:rsidRDefault="00C12E61"/>
                  </w:txbxContent>
                </v:textbox>
                <w10:wrap type="square" anchorx="margin"/>
              </v:shape>
            </w:pict>
          </mc:Fallback>
        </mc:AlternateContent>
      </w:r>
      <w:r w:rsidR="00C12E61" w:rsidRPr="00C12E61">
        <w:rPr>
          <w:sz w:val="28"/>
          <w:szCs w:val="28"/>
        </w:rPr>
        <w:t>Beskriv personuppgiftsbehandlingen och dess syfte</w:t>
      </w:r>
    </w:p>
    <w:p w14:paraId="7A6D9A6B" w14:textId="3BC6D86D" w:rsidR="00C12E61" w:rsidRDefault="00C12E61" w:rsidP="00C12E61"/>
    <w:p w14:paraId="3455DDCA" w14:textId="34C26F82" w:rsidR="00C12E61" w:rsidRDefault="00C12E61" w:rsidP="00C12E61"/>
    <w:p w14:paraId="56AAE35E" w14:textId="77777777" w:rsidR="00C12E61" w:rsidRPr="00C12E61" w:rsidRDefault="00C12E61" w:rsidP="00C12E61"/>
    <w:p w14:paraId="108E7C5C" w14:textId="2430110A" w:rsidR="00C12E61" w:rsidRPr="00C12E61" w:rsidRDefault="0048164B" w:rsidP="00C12E61">
      <w:pPr>
        <w:pStyle w:val="Rubrik10"/>
        <w:numPr>
          <w:ilvl w:val="0"/>
          <w:numId w:val="14"/>
        </w:numPr>
        <w:jc w:val="both"/>
        <w:rPr>
          <w:sz w:val="28"/>
          <w:szCs w:val="28"/>
        </w:rPr>
      </w:pPr>
      <w:r>
        <w:rPr>
          <w:noProof/>
          <w:sz w:val="28"/>
          <w:szCs w:val="28"/>
        </w:rPr>
        <w:lastRenderedPageBreak/>
        <mc:AlternateContent>
          <mc:Choice Requires="wps">
            <w:drawing>
              <wp:anchor distT="0" distB="0" distL="114300" distR="114300" simplePos="0" relativeHeight="251676672" behindDoc="0" locked="0" layoutInCell="1" allowOverlap="1" wp14:anchorId="630A73F6" wp14:editId="389466A3">
                <wp:simplePos x="0" y="0"/>
                <wp:positionH relativeFrom="margin">
                  <wp:align>left</wp:align>
                </wp:positionH>
                <wp:positionV relativeFrom="page">
                  <wp:posOffset>2468880</wp:posOffset>
                </wp:positionV>
                <wp:extent cx="4895557" cy="0"/>
                <wp:effectExtent l="0" t="0" r="0" b="0"/>
                <wp:wrapNone/>
                <wp:docPr id="7" name="Rak koppli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5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719C3" id="Rak koppling 7" o:spid="_x0000_s1026" alt="&quot;&quot;"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94.4pt" to="385.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2swEAALEDAAAOAAAAZHJzL2Uyb0RvYy54bWysU8FuGyEQvVfqPyDu9a6jOElXXueQqL1U&#10;iZW2H0DYwYsMDALqXf99BmxvoraKoigXloH33swbZpfXozVsByFqdC2fz2rOwEnstNu0/Pevb1+u&#10;OItJuE4YdNDyPUR+vfr8aTn4Bs6wR9NBYCTiYjP4lvcp+aaqouzBijhDD44uFQYrEoVhU3VBDKRu&#10;TXVW1xfVgKHzASXESKe3h0u+KvpKgUz3SkVIzLScaktlDWV9zGu1WopmE4TvtTyWId5RhRXaUdJJ&#10;6lYkwf4E/Y+U1TJgRJVmEm2FSmkJxQO5mdd/ufnZCw/FCzUn+qlN8eNk5d1uHZjuWn7JmROWnuhB&#10;bNkWvTfUT3aZOzT42BDwxq3DMYp+HbLdUQWbv2SEjaWr+6mrMCYm6fD86utisSB5ebqrnok+xPQd&#10;0LK8aTnlzIZFI3Y/YqJkBD1BKMiFHFKXXdobyGDjHkCRCUo2L+wyPnBjAtsJevhuO882SKsgM0Vp&#10;YyZS/TrpiM00KCP1VuKELhnRpYlotcPwv6xpPJWqDviT64PXbPsRu315iNIOmovi7DjDefBexoX+&#10;/KetngAAAP//AwBQSwMEFAAGAAgAAAAhAGr8K6LbAAAACAEAAA8AAABkcnMvZG93bnJldi54bWxM&#10;j81OhEAQhO8mvsOkTby5w2oiBBk2xp+THhA9eJxlWiDL9BCmF9Cnt01M9NhVler6it3qBzXjFPtA&#10;BrabBBRSE1xPrYG318eLDFRkS84OgdDAJ0bYlacnhc1dWOgF55pbJSUUc2ugYx5zrWPTobdxE0Yk&#10;8T7C5C3LObXaTXaRcj/oyyS51t72JB86O+Jdh82hPnoD6cNTXY3L/fNXpVNdVXPg7PBuzPnZensD&#10;inHlvzD8zJfpUMqmfTiSi2owICBs4CrLBEDsNN2Ksv9VdFno/wDlNwAAAP//AwBQSwECLQAUAAYA&#10;CAAAACEAtoM4kv4AAADhAQAAEwAAAAAAAAAAAAAAAAAAAAAAW0NvbnRlbnRfVHlwZXNdLnhtbFBL&#10;AQItABQABgAIAAAAIQA4/SH/1gAAAJQBAAALAAAAAAAAAAAAAAAAAC8BAABfcmVscy8ucmVsc1BL&#10;AQItABQABgAIAAAAIQCkvqH2swEAALEDAAAOAAAAAAAAAAAAAAAAAC4CAABkcnMvZTJvRG9jLnht&#10;bFBLAQItABQABgAIAAAAIQBq/Cui2wAAAAgBAAAPAAAAAAAAAAAAAAAAAA0EAABkcnMvZG93bnJl&#10;di54bWxQSwUGAAAAAAQABADzAAAAFQUAAAAA&#10;" strokecolor="#2b2e34 [3040]">
                <w10:wrap anchorx="margin" anchory="page"/>
              </v:line>
            </w:pict>
          </mc:Fallback>
        </mc:AlternateContent>
      </w:r>
      <w:r w:rsidR="00C12E61" w:rsidRPr="00C12E61">
        <w:rPr>
          <w:sz w:val="28"/>
          <w:szCs w:val="28"/>
        </w:rPr>
        <w:t>Beskriv omfattningen av personuppgiftsbehandlingen</w:t>
      </w:r>
      <w:r w:rsidR="00C12E61">
        <w:rPr>
          <w:noProof/>
        </w:rPr>
        <mc:AlternateContent>
          <mc:Choice Requires="wps">
            <w:drawing>
              <wp:anchor distT="45720" distB="45720" distL="114300" distR="114300" simplePos="0" relativeHeight="251661312" behindDoc="0" locked="0" layoutInCell="1" allowOverlap="1" wp14:anchorId="2C6C5877" wp14:editId="538A8E91">
                <wp:simplePos x="0" y="0"/>
                <wp:positionH relativeFrom="margin">
                  <wp:posOffset>0</wp:posOffset>
                </wp:positionH>
                <wp:positionV relativeFrom="paragraph">
                  <wp:posOffset>361315</wp:posOffset>
                </wp:positionV>
                <wp:extent cx="4874260" cy="7132320"/>
                <wp:effectExtent l="0" t="0" r="21590" b="1143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132320"/>
                        </a:xfrm>
                        <a:prstGeom prst="rect">
                          <a:avLst/>
                        </a:prstGeom>
                        <a:solidFill>
                          <a:srgbClr val="FFFFFF"/>
                        </a:solidFill>
                        <a:ln w="9525">
                          <a:solidFill>
                            <a:srgbClr val="000000"/>
                          </a:solidFill>
                          <a:miter lim="800000"/>
                          <a:headEnd/>
                          <a:tailEnd/>
                        </a:ln>
                      </wps:spPr>
                      <wps:txbx>
                        <w:txbxContent>
                          <w:p w14:paraId="4274760B" w14:textId="4DB02CE1" w:rsidR="00C12E61" w:rsidRDefault="00C12E61" w:rsidP="00C12E61">
                            <w:pPr>
                              <w:rPr>
                                <w:rFonts w:eastAsia="Calibri"/>
                                <w:b/>
                                <w:bCs/>
                              </w:rPr>
                            </w:pPr>
                            <w:r w:rsidRPr="00E004FE">
                              <w:rPr>
                                <w:rFonts w:eastAsia="Calibri"/>
                                <w:b/>
                                <w:bCs/>
                              </w:rPr>
                              <w:t>Redogör för vilka personuppgifter som kommer att behandlas, om det</w:t>
                            </w:r>
                            <w:r>
                              <w:rPr>
                                <w:rFonts w:eastAsia="Calibri"/>
                                <w:b/>
                                <w:bCs/>
                              </w:rPr>
                              <w:t xml:space="preserve"> till exempel är </w:t>
                            </w:r>
                            <w:r w:rsidRPr="00E004FE">
                              <w:rPr>
                                <w:rFonts w:eastAsia="Calibri"/>
                                <w:b/>
                                <w:bCs/>
                              </w:rPr>
                              <w:t>känsliga personuppgifter</w:t>
                            </w:r>
                            <w:r>
                              <w:rPr>
                                <w:rFonts w:eastAsia="Calibri"/>
                                <w:b/>
                                <w:bCs/>
                              </w:rPr>
                              <w:t xml:space="preserve"> eller </w:t>
                            </w:r>
                            <w:r w:rsidRPr="00E004FE">
                              <w:rPr>
                                <w:rFonts w:eastAsia="Calibri"/>
                                <w:b/>
                                <w:bCs/>
                              </w:rPr>
                              <w:t>personuppgifter som rör lagöverträdelser</w:t>
                            </w:r>
                            <w:r>
                              <w:rPr>
                                <w:rFonts w:eastAsia="Calibri"/>
                                <w:b/>
                                <w:bCs/>
                              </w:rPr>
                              <w:t>. Ange</w:t>
                            </w:r>
                            <w:r w:rsidRPr="00E004FE">
                              <w:rPr>
                                <w:rFonts w:eastAsia="Calibri"/>
                                <w:b/>
                                <w:bCs/>
                              </w:rPr>
                              <w:t xml:space="preserve"> hur många</w:t>
                            </w:r>
                            <w:r w:rsidR="004F5F15">
                              <w:rPr>
                                <w:rFonts w:eastAsia="Calibri"/>
                                <w:b/>
                                <w:bCs/>
                              </w:rPr>
                              <w:t xml:space="preserve"> enskilda</w:t>
                            </w:r>
                            <w:r w:rsidRPr="00E004FE">
                              <w:rPr>
                                <w:rFonts w:eastAsia="Calibri"/>
                                <w:b/>
                                <w:bCs/>
                              </w:rPr>
                              <w:t xml:space="preserve"> </w:t>
                            </w:r>
                            <w:r w:rsidR="004F5F15">
                              <w:rPr>
                                <w:rFonts w:eastAsia="Calibri"/>
                                <w:b/>
                                <w:bCs/>
                              </w:rPr>
                              <w:t>personer</w:t>
                            </w:r>
                            <w:r w:rsidRPr="00E004FE">
                              <w:rPr>
                                <w:rFonts w:eastAsia="Calibri"/>
                                <w:b/>
                                <w:bCs/>
                              </w:rPr>
                              <w:t xml:space="preserve"> det är fråga om</w:t>
                            </w:r>
                            <w:r>
                              <w:rPr>
                                <w:rFonts w:eastAsia="Calibri"/>
                                <w:b/>
                                <w:bCs/>
                              </w:rPr>
                              <w:t xml:space="preserve"> </w:t>
                            </w:r>
                            <w:r w:rsidRPr="00E004FE">
                              <w:rPr>
                                <w:rFonts w:eastAsia="Calibri"/>
                                <w:b/>
                                <w:bCs/>
                              </w:rPr>
                              <w:t xml:space="preserve">samt om det finns anledning </w:t>
                            </w:r>
                            <w:r>
                              <w:rPr>
                                <w:rFonts w:eastAsia="Calibri"/>
                                <w:b/>
                                <w:bCs/>
                              </w:rPr>
                              <w:t xml:space="preserve">att </w:t>
                            </w:r>
                            <w:r w:rsidRPr="00E004FE">
                              <w:rPr>
                                <w:rFonts w:eastAsia="Calibri"/>
                                <w:b/>
                                <w:bCs/>
                              </w:rPr>
                              <w:t>anta att de är i underläge eller i beroendeställning och därmed mer sårbar</w:t>
                            </w:r>
                            <w:r>
                              <w:rPr>
                                <w:rFonts w:eastAsia="Calibri"/>
                                <w:b/>
                                <w:bCs/>
                              </w:rPr>
                              <w:t xml:space="preserve"> (till exempel student</w:t>
                            </w:r>
                            <w:r w:rsidR="004F5F15">
                              <w:rPr>
                                <w:rFonts w:eastAsia="Calibri"/>
                                <w:b/>
                                <w:bCs/>
                              </w:rPr>
                              <w:t>er</w:t>
                            </w:r>
                            <w:r>
                              <w:rPr>
                                <w:rFonts w:eastAsia="Calibri"/>
                                <w:b/>
                                <w:bCs/>
                              </w:rPr>
                              <w:t xml:space="preserve"> eller anställd</w:t>
                            </w:r>
                            <w:r w:rsidR="004F5F15">
                              <w:rPr>
                                <w:rFonts w:eastAsia="Calibri"/>
                                <w:b/>
                                <w:bCs/>
                              </w:rPr>
                              <w:t>a</w:t>
                            </w:r>
                            <w:r>
                              <w:rPr>
                                <w:rFonts w:eastAsia="Calibri"/>
                                <w:b/>
                                <w:bCs/>
                              </w:rPr>
                              <w:t>)</w:t>
                            </w:r>
                            <w:r w:rsidRPr="00E004FE">
                              <w:rPr>
                                <w:rFonts w:eastAsia="Calibri"/>
                                <w:b/>
                                <w:bCs/>
                              </w:rPr>
                              <w:t>.</w:t>
                            </w:r>
                          </w:p>
                          <w:p w14:paraId="3F118642" w14:textId="77777777" w:rsidR="00C12E61" w:rsidRPr="00C12E61" w:rsidRDefault="00C12E61"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5877" id="_x0000_s1028" type="#_x0000_t202" style="position:absolute;left:0;text-align:left;margin-left:0;margin-top:28.45pt;width:383.8pt;height:56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lhKQIAAEwEAAAOAAAAZHJzL2Uyb0RvYy54bWysVMtu2zAQvBfoPxC817IVO3EEy0Hq1EWB&#10;9AEk/QCKoiyiJJclaUvu13dJKa7Q9lRUB4LULkezM7va3PVakZNwXoIp6WI2p0QYDrU0h5J+fd6/&#10;WVPiAzM1U2BESc/C07vt61ebzhYihxZULRxBEOOLzpa0DcEWWeZ5KzTzM7DCYLABp1nAoztktWMd&#10;omuV5fP5ddaBq60DLrzHtw9DkG4TftMIHj43jReBqJIit5BWl9Yqrtl2w4qDY7aVfKTB/oGFZtLg&#10;Ry9QDywwcnTyDygtuQMPTZhx0Bk0jeQi1YDVLOa/VfPUMitSLSiOtxeZ/P+D5Z9OXxyRNXpHiWEa&#10;LXoWfXBH5J9HdTrrC0x6spgW+rfQx8xYqbePwL95YmDXMnMQ985B1wpWI7tFvJlNrg44PoJU3Ueo&#10;8TPsGCAB9Y3TERDFIIiOLp0vziAVwvHlcn2zzK8xxDF2s7jKr/LkXcaKl+vW+fBegCZxU1KH1id4&#10;dnr0IdJhxUtKog9K1nupVDq4Q7VTjpwYtsk+PakCrHKapgzpSnq7yleDAtOYn0LM0/M3CC0D9ruS&#10;uqTrSxIrom7vTJ26MTCphj1SVmYUMmo3qBj6qh8dG/2poD6jsg6G9sZxxE0L7gclHbZ2Sf33I3OC&#10;EvXBoDu3i+UyzkI6LFc3KCVx00g1jTDDEaqkgZJhuwtpfqJuBu7RxUYmfaPdA5ORMrZskn0crzgT&#10;03PK+vUT2P4EAAD//wMAUEsDBBQABgAIAAAAIQBM432g3wAAAAgBAAAPAAAAZHJzL2Rvd25yZXYu&#10;eG1sTI/NTsMwEITvSLyDtUhcEHXCj5OGOBVCAsEN2gqubuwmEfY62G4a3p7lBMfRjGa+qVezs2wy&#10;IQ4eJeSLDJjB1usBOwnbzeNlCSwmhVpZj0bCt4mwak5PalVpf8Q3M61Tx6gEY6Uk9CmNFeex7Y1T&#10;ceFHg+TtfXAqkQwd10EdqdxZfpVlgjs1IC30ajQPvWk/1wcnobx5nj7iy/Xreyv2dpkuiunpK0h5&#10;fjbf3wFLZk5/YfjFJ3RoiGnnD6gjsxLoSJJwK5bAyC1EIYDtKJaXWQ68qfn/A80PAAAA//8DAFBL&#10;AQItABQABgAIAAAAIQC2gziS/gAAAOEBAAATAAAAAAAAAAAAAAAAAAAAAABbQ29udGVudF9UeXBl&#10;c10ueG1sUEsBAi0AFAAGAAgAAAAhADj9If/WAAAAlAEAAAsAAAAAAAAAAAAAAAAALwEAAF9yZWxz&#10;Ly5yZWxzUEsBAi0AFAAGAAgAAAAhAET1qWEpAgAATAQAAA4AAAAAAAAAAAAAAAAALgIAAGRycy9l&#10;Mm9Eb2MueG1sUEsBAi0AFAAGAAgAAAAhAEzjfaDfAAAACAEAAA8AAAAAAAAAAAAAAAAAgwQAAGRy&#10;cy9kb3ducmV2LnhtbFBLBQYAAAAABAAEAPMAAACPBQAAAAA=&#10;">
                <v:textbox>
                  <w:txbxContent>
                    <w:p w14:paraId="4274760B" w14:textId="4DB02CE1" w:rsidR="00C12E61" w:rsidRDefault="00C12E61" w:rsidP="00C12E61">
                      <w:pPr>
                        <w:rPr>
                          <w:rFonts w:eastAsia="Calibri"/>
                          <w:b/>
                          <w:bCs/>
                        </w:rPr>
                      </w:pPr>
                      <w:r w:rsidRPr="00E004FE">
                        <w:rPr>
                          <w:rFonts w:eastAsia="Calibri"/>
                          <w:b/>
                          <w:bCs/>
                        </w:rPr>
                        <w:t>Redogör för vilka personuppgifter som kommer att behandlas, om det</w:t>
                      </w:r>
                      <w:r>
                        <w:rPr>
                          <w:rFonts w:eastAsia="Calibri"/>
                          <w:b/>
                          <w:bCs/>
                        </w:rPr>
                        <w:t xml:space="preserve"> till exempel är </w:t>
                      </w:r>
                      <w:r w:rsidRPr="00E004FE">
                        <w:rPr>
                          <w:rFonts w:eastAsia="Calibri"/>
                          <w:b/>
                          <w:bCs/>
                        </w:rPr>
                        <w:t>känsliga personuppgifter</w:t>
                      </w:r>
                      <w:r>
                        <w:rPr>
                          <w:rFonts w:eastAsia="Calibri"/>
                          <w:b/>
                          <w:bCs/>
                        </w:rPr>
                        <w:t xml:space="preserve"> eller </w:t>
                      </w:r>
                      <w:r w:rsidRPr="00E004FE">
                        <w:rPr>
                          <w:rFonts w:eastAsia="Calibri"/>
                          <w:b/>
                          <w:bCs/>
                        </w:rPr>
                        <w:t>personuppgifter som rör lagöverträdelser</w:t>
                      </w:r>
                      <w:r>
                        <w:rPr>
                          <w:rFonts w:eastAsia="Calibri"/>
                          <w:b/>
                          <w:bCs/>
                        </w:rPr>
                        <w:t>. Ange</w:t>
                      </w:r>
                      <w:r w:rsidRPr="00E004FE">
                        <w:rPr>
                          <w:rFonts w:eastAsia="Calibri"/>
                          <w:b/>
                          <w:bCs/>
                        </w:rPr>
                        <w:t xml:space="preserve"> hur många</w:t>
                      </w:r>
                      <w:r w:rsidR="004F5F15">
                        <w:rPr>
                          <w:rFonts w:eastAsia="Calibri"/>
                          <w:b/>
                          <w:bCs/>
                        </w:rPr>
                        <w:t xml:space="preserve"> enskilda</w:t>
                      </w:r>
                      <w:r w:rsidRPr="00E004FE">
                        <w:rPr>
                          <w:rFonts w:eastAsia="Calibri"/>
                          <w:b/>
                          <w:bCs/>
                        </w:rPr>
                        <w:t xml:space="preserve"> </w:t>
                      </w:r>
                      <w:r w:rsidR="004F5F15">
                        <w:rPr>
                          <w:rFonts w:eastAsia="Calibri"/>
                          <w:b/>
                          <w:bCs/>
                        </w:rPr>
                        <w:t>personer</w:t>
                      </w:r>
                      <w:r w:rsidRPr="00E004FE">
                        <w:rPr>
                          <w:rFonts w:eastAsia="Calibri"/>
                          <w:b/>
                          <w:bCs/>
                        </w:rPr>
                        <w:t xml:space="preserve"> det är fråga om</w:t>
                      </w:r>
                      <w:r>
                        <w:rPr>
                          <w:rFonts w:eastAsia="Calibri"/>
                          <w:b/>
                          <w:bCs/>
                        </w:rPr>
                        <w:t xml:space="preserve"> </w:t>
                      </w:r>
                      <w:r w:rsidRPr="00E004FE">
                        <w:rPr>
                          <w:rFonts w:eastAsia="Calibri"/>
                          <w:b/>
                          <w:bCs/>
                        </w:rPr>
                        <w:t xml:space="preserve">samt om det finns anledning </w:t>
                      </w:r>
                      <w:r>
                        <w:rPr>
                          <w:rFonts w:eastAsia="Calibri"/>
                          <w:b/>
                          <w:bCs/>
                        </w:rPr>
                        <w:t xml:space="preserve">att </w:t>
                      </w:r>
                      <w:r w:rsidRPr="00E004FE">
                        <w:rPr>
                          <w:rFonts w:eastAsia="Calibri"/>
                          <w:b/>
                          <w:bCs/>
                        </w:rPr>
                        <w:t>anta att de är i underläge eller i beroendeställning och därmed mer sårbar</w:t>
                      </w:r>
                      <w:r>
                        <w:rPr>
                          <w:rFonts w:eastAsia="Calibri"/>
                          <w:b/>
                          <w:bCs/>
                        </w:rPr>
                        <w:t xml:space="preserve"> (till exempel student</w:t>
                      </w:r>
                      <w:r w:rsidR="004F5F15">
                        <w:rPr>
                          <w:rFonts w:eastAsia="Calibri"/>
                          <w:b/>
                          <w:bCs/>
                        </w:rPr>
                        <w:t>er</w:t>
                      </w:r>
                      <w:r>
                        <w:rPr>
                          <w:rFonts w:eastAsia="Calibri"/>
                          <w:b/>
                          <w:bCs/>
                        </w:rPr>
                        <w:t xml:space="preserve"> eller anställd</w:t>
                      </w:r>
                      <w:r w:rsidR="004F5F15">
                        <w:rPr>
                          <w:rFonts w:eastAsia="Calibri"/>
                          <w:b/>
                          <w:bCs/>
                        </w:rPr>
                        <w:t>a</w:t>
                      </w:r>
                      <w:r>
                        <w:rPr>
                          <w:rFonts w:eastAsia="Calibri"/>
                          <w:b/>
                          <w:bCs/>
                        </w:rPr>
                        <w:t>)</w:t>
                      </w:r>
                      <w:r w:rsidRPr="00E004FE">
                        <w:rPr>
                          <w:rFonts w:eastAsia="Calibri"/>
                          <w:b/>
                          <w:bCs/>
                        </w:rPr>
                        <w:t>.</w:t>
                      </w:r>
                    </w:p>
                    <w:p w14:paraId="3F118642" w14:textId="77777777" w:rsidR="00C12E61" w:rsidRPr="00C12E61" w:rsidRDefault="00C12E61" w:rsidP="00C12E61"/>
                  </w:txbxContent>
                </v:textbox>
                <w10:wrap type="square" anchorx="margin"/>
              </v:shape>
            </w:pict>
          </mc:Fallback>
        </mc:AlternateContent>
      </w:r>
    </w:p>
    <w:p w14:paraId="176553F2" w14:textId="255227C2" w:rsidR="00C12E61" w:rsidRDefault="00C12E61" w:rsidP="00C12E61"/>
    <w:p w14:paraId="5BCC03D5" w14:textId="3CBBF1B9" w:rsidR="00C12E61" w:rsidRDefault="00C12E61" w:rsidP="00C12E61"/>
    <w:p w14:paraId="1DB4F700" w14:textId="77777777" w:rsidR="00C12E61" w:rsidRPr="00C12E61" w:rsidRDefault="00C12E61" w:rsidP="00C12E61"/>
    <w:p w14:paraId="0B3ADCE4" w14:textId="0E4461FF" w:rsidR="00C12E61" w:rsidRDefault="00E90714" w:rsidP="00C12E61">
      <w:pPr>
        <w:pStyle w:val="Rubrik10"/>
        <w:numPr>
          <w:ilvl w:val="0"/>
          <w:numId w:val="14"/>
        </w:numPr>
        <w:rPr>
          <w:sz w:val="28"/>
          <w:szCs w:val="28"/>
        </w:rPr>
      </w:pPr>
      <w:r>
        <w:rPr>
          <w:noProof/>
        </w:rPr>
        <w:lastRenderedPageBreak/>
        <mc:AlternateContent>
          <mc:Choice Requires="wps">
            <w:drawing>
              <wp:anchor distT="45720" distB="45720" distL="114300" distR="114300" simplePos="0" relativeHeight="251663360" behindDoc="0" locked="0" layoutInCell="1" allowOverlap="1" wp14:anchorId="26C2B7A6" wp14:editId="4C5250C2">
                <wp:simplePos x="0" y="0"/>
                <wp:positionH relativeFrom="margin">
                  <wp:align>left</wp:align>
                </wp:positionH>
                <wp:positionV relativeFrom="paragraph">
                  <wp:posOffset>582295</wp:posOffset>
                </wp:positionV>
                <wp:extent cx="4874260" cy="7449820"/>
                <wp:effectExtent l="0" t="0" r="21590" b="1778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450372"/>
                        </a:xfrm>
                        <a:prstGeom prst="rect">
                          <a:avLst/>
                        </a:prstGeom>
                        <a:solidFill>
                          <a:srgbClr val="FFFFFF"/>
                        </a:solidFill>
                        <a:ln w="9525">
                          <a:solidFill>
                            <a:srgbClr val="000000"/>
                          </a:solidFill>
                          <a:miter lim="800000"/>
                          <a:headEnd/>
                          <a:tailEnd/>
                        </a:ln>
                      </wps:spPr>
                      <wps:txbx>
                        <w:txbxContent>
                          <w:p w14:paraId="519B8FCC" w14:textId="77777777" w:rsidR="00C12E61" w:rsidRDefault="00C12E61" w:rsidP="00C12E61">
                            <w:pPr>
                              <w:rPr>
                                <w:b/>
                                <w:bCs/>
                              </w:rPr>
                            </w:pPr>
                            <w:r w:rsidRPr="00C12E61">
                              <w:rPr>
                                <w:b/>
                                <w:bCs/>
                              </w:rPr>
                              <w:t>Ange den rättsliga grunden för behandlingen (</w:t>
                            </w:r>
                            <w:proofErr w:type="gramStart"/>
                            <w:r w:rsidRPr="00C12E61">
                              <w:rPr>
                                <w:b/>
                                <w:bCs/>
                              </w:rPr>
                              <w:t>t.ex.</w:t>
                            </w:r>
                            <w:proofErr w:type="gramEnd"/>
                            <w:r w:rsidRPr="00C12E61">
                              <w:rPr>
                                <w:b/>
                                <w:bCs/>
                              </w:rPr>
                              <w:t xml:space="preserve"> uppgift av allmänt intresse, rättslig förpliktelse, avtal eller samtycke). Vid behandling för forskningsändamål är den rättsliga grunden i regel uppgift av allmänt intresse. </w:t>
                            </w:r>
                          </w:p>
                          <w:p w14:paraId="77A27B62" w14:textId="35566095" w:rsidR="00C12E61" w:rsidRDefault="00C12E61" w:rsidP="00C12E61">
                            <w:r w:rsidRPr="00C12E61">
                              <w:rPr>
                                <w:b/>
                                <w:bCs/>
                              </w:rPr>
                              <w:t>Beskriv om behandlingen är nödvändig för syftet eller om det finns andra sätt att nå syftet</w:t>
                            </w:r>
                            <w:r w:rsidRPr="00C12E61">
                              <w:t>.</w:t>
                            </w:r>
                          </w:p>
                          <w:p w14:paraId="774C2F17" w14:textId="77777777" w:rsidR="00E90714" w:rsidRPr="00E90714" w:rsidRDefault="00E90714" w:rsidP="00E90714">
                            <w:pPr>
                              <w:rPr>
                                <w:rFonts w:eastAsia="Calibri"/>
                                <w:szCs w:val="20"/>
                              </w:rPr>
                            </w:pPr>
                            <w:r>
                              <w:rPr>
                                <w:rFonts w:eastAsia="Calibri"/>
                                <w:b/>
                                <w:bCs/>
                                <w:szCs w:val="20"/>
                              </w:rPr>
                              <w:t>Välj rättslig grund nedan i rullistan</w:t>
                            </w:r>
                          </w:p>
                          <w:p w14:paraId="40B76B2F" w14:textId="5FF272D0" w:rsidR="00E90714" w:rsidRPr="00E90714" w:rsidRDefault="00707DFA" w:rsidP="00E90714">
                            <w:pPr>
                              <w:rPr>
                                <w:rStyle w:val="Svarstext"/>
                                <w:sz w:val="20"/>
                                <w:szCs w:val="14"/>
                              </w:rPr>
                            </w:pPr>
                            <w:sdt>
                              <w:sdtPr>
                                <w:rPr>
                                  <w:rStyle w:val="Svarstext"/>
                                  <w:sz w:val="20"/>
                                  <w:szCs w:val="14"/>
                                </w:rPr>
                                <w:alias w:val="Rättslig grund"/>
                                <w:tag w:val="Rättslig grund"/>
                                <w:id w:val="-2041961032"/>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E90714">
                                  <w:rPr>
                                    <w:rStyle w:val="Svarstext"/>
                                    <w:sz w:val="20"/>
                                    <w:szCs w:val="14"/>
                                  </w:rPr>
                                  <w:t>Uppgift av allmänt intresse och myndighetsutövning (art. 6 e)</w:t>
                                </w:r>
                              </w:sdtContent>
                            </w:sdt>
                          </w:p>
                          <w:p w14:paraId="5797BE38" w14:textId="601F9E4C" w:rsidR="00E90714" w:rsidRDefault="00E90714" w:rsidP="00E90714">
                            <w:pPr>
                              <w:rPr>
                                <w:rFonts w:eastAsia="Calibri"/>
                                <w:szCs w:val="20"/>
                              </w:rPr>
                            </w:pPr>
                            <w:r w:rsidRPr="000815D3">
                              <w:rPr>
                                <w:rFonts w:eastAsia="Calibri"/>
                                <w:b/>
                                <w:bCs/>
                                <w:szCs w:val="20"/>
                              </w:rPr>
                              <w:t xml:space="preserve">Beskriv om behandlingen är nödvändig för </w:t>
                            </w:r>
                            <w:r>
                              <w:rPr>
                                <w:rFonts w:eastAsia="Calibri"/>
                                <w:b/>
                                <w:bCs/>
                                <w:szCs w:val="20"/>
                              </w:rPr>
                              <w:t>syftet</w:t>
                            </w:r>
                            <w:r w:rsidRPr="000815D3">
                              <w:rPr>
                                <w:rFonts w:eastAsia="Calibri"/>
                                <w:b/>
                                <w:bCs/>
                                <w:szCs w:val="20"/>
                              </w:rPr>
                              <w:t xml:space="preserve"> eller om det finns andra sätt att nå syftet.</w:t>
                            </w:r>
                          </w:p>
                          <w:p w14:paraId="3808A1F3" w14:textId="77777777" w:rsidR="00707DFA" w:rsidRPr="00707DFA" w:rsidRDefault="00707DFA" w:rsidP="00E90714">
                            <w:pPr>
                              <w:rPr>
                                <w:rFonts w:eastAsia="Calibri"/>
                                <w:szCs w:val="20"/>
                              </w:rPr>
                            </w:pPr>
                          </w:p>
                          <w:p w14:paraId="7ECED71E" w14:textId="77777777" w:rsidR="00707DFA" w:rsidRDefault="00707DFA" w:rsidP="00E90714">
                            <w:pPr>
                              <w:rPr>
                                <w:rFonts w:eastAsia="Calibri"/>
                                <w:szCs w:val="20"/>
                              </w:rPr>
                            </w:pPr>
                          </w:p>
                          <w:p w14:paraId="0520D1B2" w14:textId="77777777" w:rsidR="00E90714" w:rsidRPr="00E90714" w:rsidRDefault="00E90714" w:rsidP="00E90714">
                            <w:pPr>
                              <w:rPr>
                                <w:rFonts w:eastAsia="Calibri"/>
                                <w:szCs w:val="20"/>
                              </w:rPr>
                            </w:pPr>
                          </w:p>
                          <w:p w14:paraId="57E1002F" w14:textId="77777777" w:rsidR="00E90714" w:rsidRPr="00E90714" w:rsidRDefault="00E90714" w:rsidP="00E90714">
                            <w:pPr>
                              <w:rPr>
                                <w:rFonts w:eastAsia="Calibri"/>
                                <w:szCs w:val="20"/>
                              </w:rPr>
                            </w:pPr>
                          </w:p>
                          <w:p w14:paraId="4DC412FD" w14:textId="77777777" w:rsidR="0048164B" w:rsidRDefault="0048164B" w:rsidP="00C12E61"/>
                          <w:p w14:paraId="60DCA319" w14:textId="55839E22" w:rsidR="0048164B" w:rsidRDefault="0048164B" w:rsidP="00C12E61"/>
                          <w:p w14:paraId="66C64C5A" w14:textId="531C5F97" w:rsidR="00C12E61" w:rsidRPr="00C12E61" w:rsidRDefault="00C12E61"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2B7A6" id="_x0000_t202" coordsize="21600,21600" o:spt="202" path="m,l,21600r21600,l21600,xe">
                <v:stroke joinstyle="miter"/>
                <v:path gradientshapeok="t" o:connecttype="rect"/>
              </v:shapetype>
              <v:shape id="_x0000_s1029" type="#_x0000_t202" style="position:absolute;left:0;text-align:left;margin-left:0;margin-top:45.85pt;width:383.8pt;height:58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p7KAIAAEwEAAAOAAAAZHJzL2Uyb0RvYy54bWysVNtu2zAMfR+wfxD0vthxkyY14hRdugwD&#10;ugvQ7gNkWY6FSaImKbG7rx8lJ1nQbS/D/CCIInV0eEh6dTtoRQ7CeQmmotNJTokwHBppdhX9+rR9&#10;s6TEB2YapsCIij4LT2/Xr1+teluKAjpQjXAEQYwve1vRLgRbZpnnndDMT8AKg84WnGYBTbfLGsd6&#10;RNcqK/L8OuvBNdYBF97j6f3opOuE37aCh89t60UgqqLILaTVpbWOa7ZesXLnmO0kP9Jg/8BCM2nw&#10;0TPUPQuM7J38DUpL7sBDGyYcdAZtK7lIOWA20/xFNo8dsyLlguJ4e5bJ/z9Y/unwxRHZVLSgxDCN&#10;JXoSQ3B75F9EdXrrSwx6tBgWhrcwYJVTpt4+AP/miYFNx8xO3DkHfSdYg+ym8WZ2cXXE8RGk7j9C&#10;g8+wfYAENLROR+lQDILoWKXnc2WQCuF4OFsuZsU1ujj6FrN5frVI7DJWnq5b58N7AZrETUUdlj7B&#10;s8ODD5EOK08h8TUPSjZbqVQy3K7eKEcODNtkm76UwYswZUhf0Zt5MR8V+CtEnr4/QWgZsN+V1BVd&#10;noNYGXV7Z5rUjYFJNe6RsjJHIaN2o4phqIdUsatTfWponlFZB2N74zjipgP3g5IeW7ui/vueOUGJ&#10;+mCwOjfT2SzOQjJm80WBhrv01JceZjhCVTRQMm43Ic1P1M3AHVaxlUnfWO6RyZEytmyS/ThecSYu&#10;7RT16yew/gkAAP//AwBQSwMEFAAGAAgAAAAhAAa4C7nfAAAACAEAAA8AAABkcnMvZG93bnJldi54&#10;bWxMj8FOwzAQRO9I/IO1SFwQdVoqpwlxKoQEglspVbm6sZtE2Otgu2n4e5YTHEczmnlTrSdn2WhC&#10;7D1KmM8yYAYbr3tsJezen25XwGJSqJX1aCR8mwjr+vKiUqX2Z3wz4za1jEowlkpCl9JQch6bzjgV&#10;Z34wSN7RB6cSydByHdSZyp3liywT3KkeaaFTg3nsTPO5PTkJq+XL+BFf7zb7RhxtkW7y8fkrSHl9&#10;NT3cA0tmSn9h+MUndKiJ6eBPqCOzEuhIklDMc2Dk5iIXwA4UW4hlAbyu+P8D9Q8AAAD//wMAUEsB&#10;Ai0AFAAGAAgAAAAhALaDOJL+AAAA4QEAABMAAAAAAAAAAAAAAAAAAAAAAFtDb250ZW50X1R5cGVz&#10;XS54bWxQSwECLQAUAAYACAAAACEAOP0h/9YAAACUAQAACwAAAAAAAAAAAAAAAAAvAQAAX3JlbHMv&#10;LnJlbHNQSwECLQAUAAYACAAAACEA4Ug6eygCAABMBAAADgAAAAAAAAAAAAAAAAAuAgAAZHJzL2Uy&#10;b0RvYy54bWxQSwECLQAUAAYACAAAACEABrgLud8AAAAIAQAADwAAAAAAAAAAAAAAAACCBAAAZHJz&#10;L2Rvd25yZXYueG1sUEsFBgAAAAAEAAQA8wAAAI4FAAAAAA==&#10;">
                <v:textbox>
                  <w:txbxContent>
                    <w:p w14:paraId="519B8FCC" w14:textId="77777777" w:rsidR="00C12E61" w:rsidRDefault="00C12E61" w:rsidP="00C12E61">
                      <w:pPr>
                        <w:rPr>
                          <w:b/>
                          <w:bCs/>
                        </w:rPr>
                      </w:pPr>
                      <w:r w:rsidRPr="00C12E61">
                        <w:rPr>
                          <w:b/>
                          <w:bCs/>
                        </w:rPr>
                        <w:t>Ange den rättsliga grunden för behandlingen (</w:t>
                      </w:r>
                      <w:proofErr w:type="gramStart"/>
                      <w:r w:rsidRPr="00C12E61">
                        <w:rPr>
                          <w:b/>
                          <w:bCs/>
                        </w:rPr>
                        <w:t>t.ex.</w:t>
                      </w:r>
                      <w:proofErr w:type="gramEnd"/>
                      <w:r w:rsidRPr="00C12E61">
                        <w:rPr>
                          <w:b/>
                          <w:bCs/>
                        </w:rPr>
                        <w:t xml:space="preserve"> uppgift av allmänt intresse, rättslig förpliktelse, avtal eller samtycke). Vid behandling för forskningsändamål är den rättsliga grunden i regel uppgift av allmänt intresse. </w:t>
                      </w:r>
                    </w:p>
                    <w:p w14:paraId="77A27B62" w14:textId="35566095" w:rsidR="00C12E61" w:rsidRDefault="00C12E61" w:rsidP="00C12E61">
                      <w:r w:rsidRPr="00C12E61">
                        <w:rPr>
                          <w:b/>
                          <w:bCs/>
                        </w:rPr>
                        <w:t>Beskriv om behandlingen är nödvändig för syftet eller om det finns andra sätt att nå syftet</w:t>
                      </w:r>
                      <w:r w:rsidRPr="00C12E61">
                        <w:t>.</w:t>
                      </w:r>
                    </w:p>
                    <w:p w14:paraId="774C2F17" w14:textId="77777777" w:rsidR="00E90714" w:rsidRPr="00E90714" w:rsidRDefault="00E90714" w:rsidP="00E90714">
                      <w:pPr>
                        <w:rPr>
                          <w:rFonts w:eastAsia="Calibri"/>
                          <w:szCs w:val="20"/>
                        </w:rPr>
                      </w:pPr>
                      <w:r>
                        <w:rPr>
                          <w:rFonts w:eastAsia="Calibri"/>
                          <w:b/>
                          <w:bCs/>
                          <w:szCs w:val="20"/>
                        </w:rPr>
                        <w:t>Välj rättslig grund nedan i rullistan</w:t>
                      </w:r>
                    </w:p>
                    <w:p w14:paraId="40B76B2F" w14:textId="5FF272D0" w:rsidR="00E90714" w:rsidRPr="00E90714" w:rsidRDefault="00707DFA" w:rsidP="00E90714">
                      <w:pPr>
                        <w:rPr>
                          <w:rStyle w:val="Svarstext"/>
                          <w:sz w:val="20"/>
                          <w:szCs w:val="14"/>
                        </w:rPr>
                      </w:pPr>
                      <w:sdt>
                        <w:sdtPr>
                          <w:rPr>
                            <w:rStyle w:val="Svarstext"/>
                            <w:sz w:val="20"/>
                            <w:szCs w:val="14"/>
                          </w:rPr>
                          <w:alias w:val="Rättslig grund"/>
                          <w:tag w:val="Rättslig grund"/>
                          <w:id w:val="-2041961032"/>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E90714">
                            <w:rPr>
                              <w:rStyle w:val="Svarstext"/>
                              <w:sz w:val="20"/>
                              <w:szCs w:val="14"/>
                            </w:rPr>
                            <w:t>Uppgift av allmänt intresse och myndighetsutövning (art. 6 e)</w:t>
                          </w:r>
                        </w:sdtContent>
                      </w:sdt>
                    </w:p>
                    <w:p w14:paraId="5797BE38" w14:textId="601F9E4C" w:rsidR="00E90714" w:rsidRDefault="00E90714" w:rsidP="00E90714">
                      <w:pPr>
                        <w:rPr>
                          <w:rFonts w:eastAsia="Calibri"/>
                          <w:szCs w:val="20"/>
                        </w:rPr>
                      </w:pPr>
                      <w:r w:rsidRPr="000815D3">
                        <w:rPr>
                          <w:rFonts w:eastAsia="Calibri"/>
                          <w:b/>
                          <w:bCs/>
                          <w:szCs w:val="20"/>
                        </w:rPr>
                        <w:t xml:space="preserve">Beskriv om behandlingen är nödvändig för </w:t>
                      </w:r>
                      <w:r>
                        <w:rPr>
                          <w:rFonts w:eastAsia="Calibri"/>
                          <w:b/>
                          <w:bCs/>
                          <w:szCs w:val="20"/>
                        </w:rPr>
                        <w:t>syftet</w:t>
                      </w:r>
                      <w:r w:rsidRPr="000815D3">
                        <w:rPr>
                          <w:rFonts w:eastAsia="Calibri"/>
                          <w:b/>
                          <w:bCs/>
                          <w:szCs w:val="20"/>
                        </w:rPr>
                        <w:t xml:space="preserve"> eller om det finns andra sätt att nå syftet.</w:t>
                      </w:r>
                    </w:p>
                    <w:p w14:paraId="3808A1F3" w14:textId="77777777" w:rsidR="00707DFA" w:rsidRPr="00707DFA" w:rsidRDefault="00707DFA" w:rsidP="00E90714">
                      <w:pPr>
                        <w:rPr>
                          <w:rFonts w:eastAsia="Calibri"/>
                          <w:szCs w:val="20"/>
                        </w:rPr>
                      </w:pPr>
                    </w:p>
                    <w:p w14:paraId="7ECED71E" w14:textId="77777777" w:rsidR="00707DFA" w:rsidRDefault="00707DFA" w:rsidP="00E90714">
                      <w:pPr>
                        <w:rPr>
                          <w:rFonts w:eastAsia="Calibri"/>
                          <w:szCs w:val="20"/>
                        </w:rPr>
                      </w:pPr>
                    </w:p>
                    <w:p w14:paraId="0520D1B2" w14:textId="77777777" w:rsidR="00E90714" w:rsidRPr="00E90714" w:rsidRDefault="00E90714" w:rsidP="00E90714">
                      <w:pPr>
                        <w:rPr>
                          <w:rFonts w:eastAsia="Calibri"/>
                          <w:szCs w:val="20"/>
                        </w:rPr>
                      </w:pPr>
                    </w:p>
                    <w:p w14:paraId="57E1002F" w14:textId="77777777" w:rsidR="00E90714" w:rsidRPr="00E90714" w:rsidRDefault="00E90714" w:rsidP="00E90714">
                      <w:pPr>
                        <w:rPr>
                          <w:rFonts w:eastAsia="Calibri"/>
                          <w:szCs w:val="20"/>
                        </w:rPr>
                      </w:pPr>
                    </w:p>
                    <w:p w14:paraId="4DC412FD" w14:textId="77777777" w:rsidR="0048164B" w:rsidRDefault="0048164B" w:rsidP="00C12E61"/>
                    <w:p w14:paraId="60DCA319" w14:textId="55839E22" w:rsidR="0048164B" w:rsidRDefault="0048164B" w:rsidP="00C12E61"/>
                    <w:p w14:paraId="66C64C5A" w14:textId="531C5F97" w:rsidR="00C12E61" w:rsidRPr="00C12E61" w:rsidRDefault="00C12E61" w:rsidP="00C12E61"/>
                  </w:txbxContent>
                </v:textbox>
                <w10:wrap type="square" anchorx="margin"/>
              </v:shape>
            </w:pict>
          </mc:Fallback>
        </mc:AlternateContent>
      </w:r>
      <w:r w:rsidR="0048164B">
        <w:rPr>
          <w:noProof/>
        </w:rPr>
        <mc:AlternateContent>
          <mc:Choice Requires="wps">
            <w:drawing>
              <wp:anchor distT="0" distB="0" distL="114300" distR="114300" simplePos="0" relativeHeight="251677696" behindDoc="0" locked="0" layoutInCell="1" allowOverlap="1" wp14:anchorId="3F728655" wp14:editId="6BAA6E91">
                <wp:simplePos x="0" y="0"/>
                <wp:positionH relativeFrom="margin">
                  <wp:align>left</wp:align>
                </wp:positionH>
                <wp:positionV relativeFrom="paragraph">
                  <wp:posOffset>1973971</wp:posOffset>
                </wp:positionV>
                <wp:extent cx="4874260" cy="0"/>
                <wp:effectExtent l="0" t="0" r="0" b="0"/>
                <wp:wrapNone/>
                <wp:docPr id="11" name="Rak koppling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4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316C7" id="Rak koppling 11" o:spid="_x0000_s1026" alt="&quot;&quot;"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45pt" to="383.8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ZsgEAALMDAAAOAAAAZHJzL2Uyb0RvYy54bWysU8GO0zAQvSPxD5bvNGm1WlZR0z3sCi4I&#10;qgU+wOuMG6u2xxqbpv17xm6bRYAQQlwcj/3ezLznyfr+6J04ACWLoZfLRSsFBI2DDbtefv3y7s2d&#10;FCmrMCiHAXp5giTvN69frafYwQpHdAOQ4CQhdVPs5Zhz7Jom6RG8SguMEPjSIHmVOaRdM5CaOLt3&#10;zaptb5sJaYiEGlLi08fzpdzU/MaAzp+MSZCF6yX3lutKdX0ua7NZq25HKo5WX9pQ/9CFVzZw0TnV&#10;o8pKfCP7SypvNWFCkxcafYPGWA1VA6tZtj+p+TyqCFULm5PibFP6f2n1x8OWhB347ZZSBOX5jZ7U&#10;XuwxRseGCj5mj6aYOoY+hC1dohS3VAQfDfnyZSniWH09zb7CMQvNhzd3b29Wt2y/vt41L8RIKb8H&#10;9KJseslFi2TVqcOHlLkYQ68QDkoj59J1l08OCtiFJzAsg4stK7sOEDw4EgfFTz/sqwzOVZGFYqxz&#10;M6n9M+mCLTSoQ/W3xBldK2LIM9HbgPS7qvl4bdWc8VfVZ61F9jMOp/oQ1Q6ejOrSZYrL6P0YV/rL&#10;v7b5DgAA//8DAFBLAwQUAAYACAAAACEAHKxEmt0AAAAIAQAADwAAAGRycy9kb3ducmV2LnhtbEyP&#10;QU+DQBCF7yb+h82YeLNDNYEWWZqm6kkPSHvoccuOQMrOEnYL6K93TUz0+OZN3vtetplNJ0YaXGtZ&#10;wnIRgSCurG65lnDYv9ytQDivWKvOMkn4JAeb/PoqU6m2E7/TWPpahBB2qZLQeN+niK5qyCi3sD1x&#10;8D7sYJQPcqhRD2oK4abD+yiK0aiWQ0Ojeto1VJ3Li5GQPL+WRT89vX0VmGBRjNavzkcpb2/m7SMI&#10;T7P/e4Yf/IAOeWA62QtrJzoJYYiX8LCM1iCCncRJDOL0e8E8w/8D8m8AAAD//wMAUEsBAi0AFAAG&#10;AAgAAAAhALaDOJL+AAAA4QEAABMAAAAAAAAAAAAAAAAAAAAAAFtDb250ZW50X1R5cGVzXS54bWxQ&#10;SwECLQAUAAYACAAAACEAOP0h/9YAAACUAQAACwAAAAAAAAAAAAAAAAAvAQAAX3JlbHMvLnJlbHNQ&#10;SwECLQAUAAYACAAAACEA/q6wmbIBAACzAwAADgAAAAAAAAAAAAAAAAAuAgAAZHJzL2Uyb0RvYy54&#10;bWxQSwECLQAUAAYACAAAACEAHKxEmt0AAAAIAQAADwAAAAAAAAAAAAAAAAAMBAAAZHJzL2Rvd25y&#10;ZXYueG1sUEsFBgAAAAAEAAQA8wAAABYFAAAAAA==&#10;" strokecolor="#2b2e34 [3040]">
                <w10:wrap anchorx="margin"/>
              </v:line>
            </w:pict>
          </mc:Fallback>
        </mc:AlternateContent>
      </w:r>
      <w:r w:rsidR="00C12E61" w:rsidRPr="00C12E61">
        <w:rPr>
          <w:sz w:val="28"/>
          <w:szCs w:val="28"/>
        </w:rPr>
        <w:t>Bedöm om personuppgiftsbehandlingen är nödvändig och proportionell i förhållande till syftet</w:t>
      </w:r>
    </w:p>
    <w:p w14:paraId="0F85F920" w14:textId="6981827B" w:rsidR="00C12E61" w:rsidRDefault="00C12E61" w:rsidP="00C12E61"/>
    <w:p w14:paraId="54FBD3C7" w14:textId="77777777" w:rsidR="00C12E61" w:rsidRPr="00C12E61" w:rsidRDefault="00C12E61" w:rsidP="00C12E61"/>
    <w:p w14:paraId="0B135BFD" w14:textId="016F31CE" w:rsidR="00C12E61" w:rsidRPr="00C12E61" w:rsidRDefault="0048164B" w:rsidP="00C12E61">
      <w:pPr>
        <w:pStyle w:val="Rubrik10"/>
        <w:numPr>
          <w:ilvl w:val="0"/>
          <w:numId w:val="14"/>
        </w:numPr>
        <w:rPr>
          <w:sz w:val="28"/>
          <w:szCs w:val="28"/>
        </w:rPr>
      </w:pPr>
      <w:r>
        <w:rPr>
          <w:noProof/>
        </w:rPr>
        <w:lastRenderedPageBreak/>
        <mc:AlternateContent>
          <mc:Choice Requires="wps">
            <w:drawing>
              <wp:anchor distT="0" distB="0" distL="114300" distR="114300" simplePos="0" relativeHeight="251678720" behindDoc="0" locked="0" layoutInCell="1" allowOverlap="1" wp14:anchorId="21D665FC" wp14:editId="30324818">
                <wp:simplePos x="0" y="0"/>
                <wp:positionH relativeFrom="margin">
                  <wp:align>left</wp:align>
                </wp:positionH>
                <wp:positionV relativeFrom="paragraph">
                  <wp:posOffset>1291688</wp:posOffset>
                </wp:positionV>
                <wp:extent cx="4902591" cy="7034"/>
                <wp:effectExtent l="0" t="0" r="31750" b="31115"/>
                <wp:wrapNone/>
                <wp:docPr id="12" name="Rak koppling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2591"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772ED" id="Rak koppling 12" o:spid="_x0000_s1026" alt="&quot;&quot;"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7pt" to="386.0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SLtwEAALYDAAAOAAAAZHJzL2Uyb0RvYy54bWysU9uO0zAQfUfiHyy/0yRluWzUdB92BS8I&#10;qgU+wOuMG6u2x7JNk/49Y6fNIkBoteLF8eWcmTlnJpubyRp2hBA1uo43q5ozcBJ77fYd//7tw6v3&#10;nMUkXC8MOuj4CSK/2b58sRl9C2sc0PQQGAVxsR19x4eUfFtVUQ5gRVyhB0ePCoMViY5hX/VBjBTd&#10;mmpd12+rEUPvA0qIkW7v5ke+LfGVApm+KBUhMdNxqi2VNZT1Ia/VdiPafRB+0PJchnhGFVZoR0mX&#10;UHciCfYj6D9CWS0DRlRpJdFWqJSWUDSQmqb+Tc3XQXgoWsic6Beb4v8LKz8fd4Hpnnq35swJSz26&#10;Fwd2QO8NGcromjwafWwJeut24XyKfhey4EkFm78khU3F19PiK0yJSbq8uq7Xb64bziS9vatfX+WQ&#10;1SPXh5g+AlqWNx2nvFm1aMXxU0wz9AIhXq5lzl526WQgg427B0VKKF9T2GWG4NYEdhTU/f7QnNMW&#10;ZKYobcxCqv9NOmMzDcpcPZW4oEtGdGkhWu0w/C1rmi6lqhl/UT1rzbIfsD+VXhQ7aDiKoedBztP3&#10;67nQH3+37U8AAAD//wMAUEsDBBQABgAIAAAAIQCFbrIu3gAAAAgBAAAPAAAAZHJzL2Rvd25yZXYu&#10;eG1sTI/NTsMwEITvSH0Haytxa52GllQhToX4OcEhBA4c3XhJosbrKHaTwNOzPcFxdlYz32SH2XZi&#10;xMG3jhRs1hEIpMqZlmoFH+/Pqz0IHzQZ3TlCBd/o4ZAvrjKdGjfRG45lqAWHkE+1giaEPpXSVw1a&#10;7deuR2Lvyw1WB5ZDLc2gJw63nYyj6FZa3RI3NLrHhwarU3m2CpKnl7Lop8fXn0ImsihGF/anT6Wu&#10;l/P9HYiAc/h7hgs+o0POTEd3JuNFp4CHBAVxdLMFwXaSxBsQx8tluwOZZ/L/gPwXAAD//wMAUEsB&#10;Ai0AFAAGAAgAAAAhALaDOJL+AAAA4QEAABMAAAAAAAAAAAAAAAAAAAAAAFtDb250ZW50X1R5cGVz&#10;XS54bWxQSwECLQAUAAYACAAAACEAOP0h/9YAAACUAQAACwAAAAAAAAAAAAAAAAAvAQAAX3JlbHMv&#10;LnJlbHNQSwECLQAUAAYACAAAACEAUAN0i7cBAAC2AwAADgAAAAAAAAAAAAAAAAAuAgAAZHJzL2Uy&#10;b0RvYy54bWxQSwECLQAUAAYACAAAACEAhW6yLt4AAAAIAQAADwAAAAAAAAAAAAAAAAARBAAAZHJz&#10;L2Rvd25yZXYueG1sUEsFBgAAAAAEAAQA8wAAABwFAAAAAA==&#10;" strokecolor="#2b2e34 [3040]">
                <w10:wrap anchorx="margin"/>
              </v:line>
            </w:pict>
          </mc:Fallback>
        </mc:AlternateContent>
      </w:r>
      <w:r w:rsidR="004F5F15">
        <w:rPr>
          <w:noProof/>
        </w:rPr>
        <mc:AlternateContent>
          <mc:Choice Requires="wps">
            <w:drawing>
              <wp:anchor distT="45720" distB="45720" distL="114300" distR="114300" simplePos="0" relativeHeight="251665408" behindDoc="0" locked="0" layoutInCell="1" allowOverlap="1" wp14:anchorId="6829455A" wp14:editId="48A5DBC1">
                <wp:simplePos x="0" y="0"/>
                <wp:positionH relativeFrom="margin">
                  <wp:align>left</wp:align>
                </wp:positionH>
                <wp:positionV relativeFrom="paragraph">
                  <wp:posOffset>601980</wp:posOffset>
                </wp:positionV>
                <wp:extent cx="4874260" cy="6892925"/>
                <wp:effectExtent l="0" t="0" r="21590" b="2222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6892925"/>
                        </a:xfrm>
                        <a:prstGeom prst="rect">
                          <a:avLst/>
                        </a:prstGeom>
                        <a:solidFill>
                          <a:srgbClr val="FFFFFF"/>
                        </a:solidFill>
                        <a:ln w="9525">
                          <a:solidFill>
                            <a:srgbClr val="000000"/>
                          </a:solidFill>
                          <a:miter lim="800000"/>
                          <a:headEnd/>
                          <a:tailEnd/>
                        </a:ln>
                      </wps:spPr>
                      <wps:txbx>
                        <w:txbxContent>
                          <w:p w14:paraId="359CB83A" w14:textId="3DEDC7D0" w:rsidR="00C12E61" w:rsidRDefault="00C12E61" w:rsidP="00C12E61">
                            <w:pPr>
                              <w:rPr>
                                <w:rFonts w:eastAsia="Calibri"/>
                                <w:b/>
                                <w:bCs/>
                                <w:szCs w:val="20"/>
                              </w:rPr>
                            </w:pPr>
                            <w:r>
                              <w:rPr>
                                <w:rFonts w:eastAsia="Calibri"/>
                                <w:b/>
                                <w:bCs/>
                                <w:szCs w:val="20"/>
                              </w:rPr>
                              <w:t xml:space="preserve">Har </w:t>
                            </w:r>
                            <w:r w:rsidR="004F5F15">
                              <w:rPr>
                                <w:rFonts w:eastAsia="Calibri"/>
                                <w:b/>
                                <w:bCs/>
                                <w:szCs w:val="20"/>
                              </w:rPr>
                              <w:t>personernas</w:t>
                            </w:r>
                            <w:r>
                              <w:rPr>
                                <w:rFonts w:eastAsia="Calibri"/>
                                <w:b/>
                                <w:bCs/>
                                <w:szCs w:val="20"/>
                              </w:rPr>
                              <w:t xml:space="preserve"> synpunkter inhämtats? Om de</w:t>
                            </w:r>
                            <w:r w:rsidR="004F5F15">
                              <w:rPr>
                                <w:rFonts w:eastAsia="Calibri"/>
                                <w:b/>
                                <w:bCs/>
                                <w:szCs w:val="20"/>
                              </w:rPr>
                              <w:t>ras</w:t>
                            </w:r>
                            <w:r>
                              <w:rPr>
                                <w:rFonts w:eastAsia="Calibri"/>
                                <w:b/>
                                <w:bCs/>
                                <w:szCs w:val="20"/>
                              </w:rPr>
                              <w:t xml:space="preserve"> synpunkter INTE ska inhämtas, motivera varför (till exempel om detta</w:t>
                            </w:r>
                            <w:r w:rsidRPr="009974B4">
                              <w:rPr>
                                <w:rFonts w:eastAsia="Calibri"/>
                                <w:b/>
                                <w:bCs/>
                                <w:szCs w:val="20"/>
                              </w:rPr>
                              <w:t xml:space="preserve"> skulle äventyra </w:t>
                            </w:r>
                            <w:r>
                              <w:rPr>
                                <w:rFonts w:eastAsia="Calibri"/>
                                <w:b/>
                                <w:bCs/>
                                <w:szCs w:val="20"/>
                              </w:rPr>
                              <w:t>högskolan</w:t>
                            </w:r>
                            <w:r w:rsidRPr="009974B4">
                              <w:rPr>
                                <w:rFonts w:eastAsia="Calibri"/>
                                <w:b/>
                                <w:bCs/>
                                <w:szCs w:val="20"/>
                              </w:rPr>
                              <w:t>s affärsplaner, eller vara oproportionerligt eller</w:t>
                            </w:r>
                            <w:r>
                              <w:rPr>
                                <w:rFonts w:eastAsia="Calibri"/>
                                <w:b/>
                                <w:bCs/>
                                <w:szCs w:val="20"/>
                              </w:rPr>
                              <w:t xml:space="preserve"> </w:t>
                            </w:r>
                            <w:r w:rsidRPr="009974B4">
                              <w:rPr>
                                <w:rFonts w:eastAsia="Calibri"/>
                                <w:b/>
                                <w:bCs/>
                                <w:szCs w:val="20"/>
                              </w:rPr>
                              <w:t>ogenomförbart</w:t>
                            </w:r>
                            <w:r>
                              <w:rPr>
                                <w:rFonts w:eastAsia="Calibri"/>
                                <w:b/>
                                <w:bCs/>
                                <w:szCs w:val="20"/>
                              </w:rPr>
                              <w:t>)</w:t>
                            </w:r>
                            <w:r w:rsidRPr="009974B4">
                              <w:rPr>
                                <w:rFonts w:eastAsia="Calibri"/>
                                <w:b/>
                                <w:bCs/>
                                <w:szCs w:val="20"/>
                              </w:rPr>
                              <w:t>.</w:t>
                            </w:r>
                          </w:p>
                          <w:p w14:paraId="661744B6" w14:textId="77777777" w:rsidR="0048164B" w:rsidRPr="00C12E61" w:rsidRDefault="0048164B"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9455A" id="_x0000_s1030" type="#_x0000_t202" style="position:absolute;left:0;text-align:left;margin-left:0;margin-top:47.4pt;width:383.8pt;height:5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OnJgIAAEwEAAAOAAAAZHJzL2Uyb0RvYy54bWysVNuO2yAQfa/Uf0C8N07cJJtYcVbbbFNV&#10;2l6k3X4AxjhGBYYCib39+h2wN00v6kNVPyCGGc4M58x4c91rRU7CeQmmpLPJlBJhONTSHEr65WH/&#10;akWJD8zUTIERJX0Unl5vX77YdLYQObSgauEIghhfdLakbQi2yDLPW6GZn4AVBp0NOM0Cmu6Q1Y51&#10;iK5Vlk+ny6wDV1sHXHiPp7eDk24TftMIHj41jReBqJJibSGtLq1VXLPthhUHx2wr+VgG+4cqNJMG&#10;k56hbllg5Ojkb1BacgcemjDhoDNoGslFegO+Zjb95TX3LbMivQXJ8fZMk/9/sPzj6bMjsi7pa0oM&#10;0yjRg+iDO2L9eWSns77AoHuLYaF/Az2qnF7q7R3wr54Y2LXMHMSNc9C1gtVY3SzezC6uDjg+glTd&#10;B6gxDTsGSEB943SkDskgiI4qPZ6VwVIIx8P56mqeL9HF0bdcrfN1vkg5WPF83Tof3gnQJG5K6lD6&#10;BM9Odz7EcljxHBKzeVCy3kulkuEO1U45cmLYJvv0jeg/hSlDupKuF5j77xDT9P0JQsuA/a6kLunq&#10;HMSKyNtbU6duDEyqYY8lKzMSGbkbWAx91Y+KjfpUUD8isw6G9sZxxE0L7jslHbZ2Sf23I3OCEvXe&#10;oDrr2XweZyEZ88VVjoa79FSXHmY4QpU0UDJsdyHNT2TAwA2q2MjEb5R7qGQsGVs20T6OV5yJSztF&#10;/fgJbJ8AAAD//wMAUEsDBBQABgAIAAAAIQAtzaFu3gAAAAgBAAAPAAAAZHJzL2Rvd25yZXYueG1s&#10;TI/BTsMwEETvSPyDtUhcEHVKqyQNcSqEBIJbKVW5uvE2iYjXwXbT8PcsJziOZjTzplxPthcj+tA5&#10;UjCfJSCQamc6ahTs3p9ucxAhajK6d4QKvjHAurq8KHVh3JnecNzGRnAJhUIraGMcCilD3aLVYeYG&#10;JPaOzlsdWfpGGq/PXG57eZckqbS6I15o9YCPLdaf25NVkC9fxo/wutjs6/TYr+JNNj5/eaWur6aH&#10;exARp/gXhl98RoeKmQ7uRCaIXgEfiQpWS+ZnN0uzFMSBY/M8WYCsSvn/QPUDAAD//wMAUEsBAi0A&#10;FAAGAAgAAAAhALaDOJL+AAAA4QEAABMAAAAAAAAAAAAAAAAAAAAAAFtDb250ZW50X1R5cGVzXS54&#10;bWxQSwECLQAUAAYACAAAACEAOP0h/9YAAACUAQAACwAAAAAAAAAAAAAAAAAvAQAAX3JlbHMvLnJl&#10;bHNQSwECLQAUAAYACAAAACEAFLwjpyYCAABMBAAADgAAAAAAAAAAAAAAAAAuAgAAZHJzL2Uyb0Rv&#10;Yy54bWxQSwECLQAUAAYACAAAACEALc2hbt4AAAAIAQAADwAAAAAAAAAAAAAAAACABAAAZHJzL2Rv&#10;d25yZXYueG1sUEsFBgAAAAAEAAQA8wAAAIsFAAAAAA==&#10;">
                <v:textbox>
                  <w:txbxContent>
                    <w:p w14:paraId="359CB83A" w14:textId="3DEDC7D0" w:rsidR="00C12E61" w:rsidRDefault="00C12E61" w:rsidP="00C12E61">
                      <w:pPr>
                        <w:rPr>
                          <w:rFonts w:eastAsia="Calibri"/>
                          <w:b/>
                          <w:bCs/>
                          <w:szCs w:val="20"/>
                        </w:rPr>
                      </w:pPr>
                      <w:r>
                        <w:rPr>
                          <w:rFonts w:eastAsia="Calibri"/>
                          <w:b/>
                          <w:bCs/>
                          <w:szCs w:val="20"/>
                        </w:rPr>
                        <w:t xml:space="preserve">Har </w:t>
                      </w:r>
                      <w:r w:rsidR="004F5F15">
                        <w:rPr>
                          <w:rFonts w:eastAsia="Calibri"/>
                          <w:b/>
                          <w:bCs/>
                          <w:szCs w:val="20"/>
                        </w:rPr>
                        <w:t>personernas</w:t>
                      </w:r>
                      <w:r>
                        <w:rPr>
                          <w:rFonts w:eastAsia="Calibri"/>
                          <w:b/>
                          <w:bCs/>
                          <w:szCs w:val="20"/>
                        </w:rPr>
                        <w:t xml:space="preserve"> synpunkter inhämtats? Om de</w:t>
                      </w:r>
                      <w:r w:rsidR="004F5F15">
                        <w:rPr>
                          <w:rFonts w:eastAsia="Calibri"/>
                          <w:b/>
                          <w:bCs/>
                          <w:szCs w:val="20"/>
                        </w:rPr>
                        <w:t>ras</w:t>
                      </w:r>
                      <w:r>
                        <w:rPr>
                          <w:rFonts w:eastAsia="Calibri"/>
                          <w:b/>
                          <w:bCs/>
                          <w:szCs w:val="20"/>
                        </w:rPr>
                        <w:t xml:space="preserve"> synpunkter INTE ska inhämtas, motivera varför (till exempel om detta</w:t>
                      </w:r>
                      <w:r w:rsidRPr="009974B4">
                        <w:rPr>
                          <w:rFonts w:eastAsia="Calibri"/>
                          <w:b/>
                          <w:bCs/>
                          <w:szCs w:val="20"/>
                        </w:rPr>
                        <w:t xml:space="preserve"> skulle äventyra </w:t>
                      </w:r>
                      <w:r>
                        <w:rPr>
                          <w:rFonts w:eastAsia="Calibri"/>
                          <w:b/>
                          <w:bCs/>
                          <w:szCs w:val="20"/>
                        </w:rPr>
                        <w:t>högskolan</w:t>
                      </w:r>
                      <w:r w:rsidRPr="009974B4">
                        <w:rPr>
                          <w:rFonts w:eastAsia="Calibri"/>
                          <w:b/>
                          <w:bCs/>
                          <w:szCs w:val="20"/>
                        </w:rPr>
                        <w:t>s affärsplaner, eller vara oproportionerligt eller</w:t>
                      </w:r>
                      <w:r>
                        <w:rPr>
                          <w:rFonts w:eastAsia="Calibri"/>
                          <w:b/>
                          <w:bCs/>
                          <w:szCs w:val="20"/>
                        </w:rPr>
                        <w:t xml:space="preserve"> </w:t>
                      </w:r>
                      <w:r w:rsidRPr="009974B4">
                        <w:rPr>
                          <w:rFonts w:eastAsia="Calibri"/>
                          <w:b/>
                          <w:bCs/>
                          <w:szCs w:val="20"/>
                        </w:rPr>
                        <w:t>ogenomförbart</w:t>
                      </w:r>
                      <w:r>
                        <w:rPr>
                          <w:rFonts w:eastAsia="Calibri"/>
                          <w:b/>
                          <w:bCs/>
                          <w:szCs w:val="20"/>
                        </w:rPr>
                        <w:t>)</w:t>
                      </w:r>
                      <w:r w:rsidRPr="009974B4">
                        <w:rPr>
                          <w:rFonts w:eastAsia="Calibri"/>
                          <w:b/>
                          <w:bCs/>
                          <w:szCs w:val="20"/>
                        </w:rPr>
                        <w:t>.</w:t>
                      </w:r>
                    </w:p>
                    <w:p w14:paraId="661744B6" w14:textId="77777777" w:rsidR="0048164B" w:rsidRPr="00C12E61" w:rsidRDefault="0048164B" w:rsidP="00C12E61"/>
                  </w:txbxContent>
                </v:textbox>
                <w10:wrap type="square" anchorx="margin"/>
              </v:shape>
            </w:pict>
          </mc:Fallback>
        </mc:AlternateContent>
      </w:r>
      <w:r w:rsidR="00C12E61" w:rsidRPr="00C12E61">
        <w:rPr>
          <w:sz w:val="28"/>
          <w:szCs w:val="28"/>
        </w:rPr>
        <w:t xml:space="preserve">Synpunkter från </w:t>
      </w:r>
      <w:r w:rsidR="004F5F15">
        <w:rPr>
          <w:sz w:val="28"/>
          <w:szCs w:val="28"/>
        </w:rPr>
        <w:t>personerna som ingår i personuppgiftsbehandlingen</w:t>
      </w:r>
    </w:p>
    <w:p w14:paraId="5F651833" w14:textId="445E38FD" w:rsidR="00C12E61" w:rsidRDefault="00C12E61" w:rsidP="00C12E61"/>
    <w:p w14:paraId="6DBD2CC1" w14:textId="0D6AE911" w:rsidR="00C12E61" w:rsidRDefault="00C12E61" w:rsidP="00C12E61"/>
    <w:p w14:paraId="1E9DF894" w14:textId="77777777" w:rsidR="00C12E61" w:rsidRPr="00C12E61" w:rsidRDefault="00C12E61" w:rsidP="00C12E61"/>
    <w:p w14:paraId="1EBE67FE" w14:textId="49FB599B" w:rsidR="00C12E61" w:rsidRPr="00C12E61" w:rsidRDefault="00F4099C" w:rsidP="00C12E61">
      <w:pPr>
        <w:pStyle w:val="Rubrik10"/>
        <w:numPr>
          <w:ilvl w:val="0"/>
          <w:numId w:val="14"/>
        </w:numPr>
        <w:rPr>
          <w:sz w:val="28"/>
          <w:szCs w:val="28"/>
        </w:rPr>
      </w:pPr>
      <w:r>
        <w:rPr>
          <w:noProof/>
          <w:sz w:val="28"/>
          <w:szCs w:val="28"/>
        </w:rPr>
        <w:lastRenderedPageBreak/>
        <mc:AlternateContent>
          <mc:Choice Requires="wps">
            <w:drawing>
              <wp:anchor distT="0" distB="0" distL="114300" distR="114300" simplePos="0" relativeHeight="251679744" behindDoc="0" locked="0" layoutInCell="1" allowOverlap="1" wp14:anchorId="4AA96660" wp14:editId="14048222">
                <wp:simplePos x="0" y="0"/>
                <wp:positionH relativeFrom="column">
                  <wp:posOffset>17292</wp:posOffset>
                </wp:positionH>
                <wp:positionV relativeFrom="paragraph">
                  <wp:posOffset>1558974</wp:posOffset>
                </wp:positionV>
                <wp:extent cx="4860192" cy="7034"/>
                <wp:effectExtent l="0" t="0" r="36195" b="31115"/>
                <wp:wrapNone/>
                <wp:docPr id="13" name="Rak koppling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60192"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2D5B0" id="Rak koppling 13" o:spid="_x0000_s1026" alt="&quot;&quot;"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5pt,122.75pt" to="384.0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kMvwEAAMADAAAOAAAAZHJzL2Uyb0RvYy54bWysU02P0zAQvSPxHyzfadLualmipnvYFVwQ&#10;VMvC3euMG6v+0tg06b9n7KQB8SEhxMWK7ffezHuebO9Ga9gJMGrvWr5e1ZyBk77T7tDyz09vX91y&#10;FpNwnTDeQcvPEPnd7uWL7RAa2Pjemw6QkYiLzRBa3qcUmqqKsgcr4soHcHSpPFqRaIuHqkMxkLo1&#10;1aaub6rBYxfQS4iRTh+mS74r+kqBTB+VipCYaTn1lsqKZX3Oa7XbiuaAIvRazm2If+jCCu2o6CL1&#10;IJJgX1H/ImW1RB+9SivpbeWV0hKKB3Kzrn9y86kXAYoXCieGJab4/2Tlh9Meme7o7a44c8LSGz2K&#10;Izv6EAwFyuiYMhpCbAh67/Y472LYYzY8KrRMGR2+kESJgEyxsSR8XhKGMTFJh9e3N/X6zYYzSXev&#10;66vrLF5NKlktYEzvwFuWP1pOHWT/ohGn9zFN0AuEeLmrqY/ylc4GMti4R1DkiepNHZVpgnuD7CRo&#10;Drrjei5bkJmitDELqS4l/0iasZkGZcL+lrigS0Xv0kK02nn8XdU0XlpVE/7ievKabT/77lxepcRB&#10;Y1ICnUc6z+GP+0L//uPtvgEAAP//AwBQSwMEFAAGAAgAAAAhAPTcQZzfAAAACQEAAA8AAABkcnMv&#10;ZG93bnJldi54bWxMj81OwzAQhO9IvIO1SFyq1mlEfhTiVKgSFzgAhQdwYjeJsNchdlP37dme4LTa&#10;ndHsN/UuWsMWPfvRoYDtJgGmsXNqxF7A1+fzugTmg0QljUMt4KI97Jrbm1pWyp3xQy+H0DMKQV9J&#10;AUMIU8W57wZtpd+4SSNpRzdbGWide65meaZwa3iaJDm3ckT6MMhJ7wfdfR9OVsDL2/vqksZ89VNk&#10;7T4upYmv3ghxfxefHoEFHcOfGa74hA4NMbXuhMozIyAtyEjjIcuAkV7k5RZYe73kOfCm5v8bNL8A&#10;AAD//wMAUEsBAi0AFAAGAAgAAAAhALaDOJL+AAAA4QEAABMAAAAAAAAAAAAAAAAAAAAAAFtDb250&#10;ZW50X1R5cGVzXS54bWxQSwECLQAUAAYACAAAACEAOP0h/9YAAACUAQAACwAAAAAAAAAAAAAAAAAv&#10;AQAAX3JlbHMvLnJlbHNQSwECLQAUAAYACAAAACEA8MJ5DL8BAADAAwAADgAAAAAAAAAAAAAAAAAu&#10;AgAAZHJzL2Uyb0RvYy54bWxQSwECLQAUAAYACAAAACEA9NxBnN8AAAAJAQAADwAAAAAAAAAAAAAA&#10;AAAZBAAAZHJzL2Rvd25yZXYueG1sUEsFBgAAAAAEAAQA8wAAACUFAAAAAA==&#10;" strokecolor="#2b2e34 [3040]"/>
            </w:pict>
          </mc:Fallback>
        </mc:AlternateContent>
      </w:r>
      <w:r w:rsidR="00C12E61" w:rsidRPr="00C12E61">
        <w:rPr>
          <w:sz w:val="28"/>
          <w:szCs w:val="28"/>
        </w:rPr>
        <w:t xml:space="preserve">Information till </w:t>
      </w:r>
      <w:r w:rsidR="004F5F15">
        <w:rPr>
          <w:sz w:val="28"/>
          <w:szCs w:val="28"/>
        </w:rPr>
        <w:t>enskilda</w:t>
      </w:r>
      <w:r w:rsidR="00C12E61" w:rsidRPr="00C12E61">
        <w:rPr>
          <w:sz w:val="28"/>
          <w:szCs w:val="28"/>
        </w:rPr>
        <w:t xml:space="preserve"> och de</w:t>
      </w:r>
      <w:r w:rsidR="004F5F15">
        <w:rPr>
          <w:sz w:val="28"/>
          <w:szCs w:val="28"/>
        </w:rPr>
        <w:t xml:space="preserve">ras </w:t>
      </w:r>
      <w:r w:rsidR="00C12E61" w:rsidRPr="00C12E61">
        <w:rPr>
          <w:sz w:val="28"/>
          <w:szCs w:val="28"/>
        </w:rPr>
        <w:t>rättigheter</w:t>
      </w:r>
      <w:r w:rsidR="00C12E61">
        <w:rPr>
          <w:noProof/>
        </w:rPr>
        <mc:AlternateContent>
          <mc:Choice Requires="wps">
            <w:drawing>
              <wp:anchor distT="45720" distB="45720" distL="114300" distR="114300" simplePos="0" relativeHeight="251667456" behindDoc="0" locked="0" layoutInCell="1" allowOverlap="1" wp14:anchorId="172D2642" wp14:editId="3A2165AE">
                <wp:simplePos x="0" y="0"/>
                <wp:positionH relativeFrom="margin">
                  <wp:posOffset>0</wp:posOffset>
                </wp:positionH>
                <wp:positionV relativeFrom="paragraph">
                  <wp:posOffset>361315</wp:posOffset>
                </wp:positionV>
                <wp:extent cx="4874260" cy="7132320"/>
                <wp:effectExtent l="0" t="0" r="21590" b="1143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132320"/>
                        </a:xfrm>
                        <a:prstGeom prst="rect">
                          <a:avLst/>
                        </a:prstGeom>
                        <a:solidFill>
                          <a:srgbClr val="FFFFFF"/>
                        </a:solidFill>
                        <a:ln w="9525">
                          <a:solidFill>
                            <a:srgbClr val="000000"/>
                          </a:solidFill>
                          <a:miter lim="800000"/>
                          <a:headEnd/>
                          <a:tailEnd/>
                        </a:ln>
                      </wps:spPr>
                      <wps:txbx>
                        <w:txbxContent>
                          <w:p w14:paraId="7A0733E4" w14:textId="4AF33EA9" w:rsidR="00C12E61" w:rsidRDefault="00C12E61" w:rsidP="00C12E61">
                            <w:pPr>
                              <w:rPr>
                                <w:rFonts w:eastAsia="Calibri"/>
                                <w:b/>
                                <w:bCs/>
                                <w:szCs w:val="20"/>
                              </w:rPr>
                            </w:pPr>
                            <w:r>
                              <w:rPr>
                                <w:rFonts w:eastAsia="Calibri"/>
                                <w:b/>
                                <w:bCs/>
                                <w:szCs w:val="20"/>
                              </w:rPr>
                              <w:t xml:space="preserve">Hur kommer de </w:t>
                            </w:r>
                            <w:r w:rsidR="004F5F15">
                              <w:rPr>
                                <w:rFonts w:eastAsia="Calibri"/>
                                <w:b/>
                                <w:bCs/>
                                <w:szCs w:val="20"/>
                              </w:rPr>
                              <w:t>enskilda personerna</w:t>
                            </w:r>
                            <w:r>
                              <w:rPr>
                                <w:rFonts w:eastAsia="Calibri"/>
                                <w:b/>
                                <w:bCs/>
                                <w:szCs w:val="20"/>
                              </w:rPr>
                              <w:t xml:space="preserve"> att informeras om personuppgiftsbehandlingen? Om </w:t>
                            </w:r>
                            <w:r w:rsidR="004F5F15">
                              <w:rPr>
                                <w:rFonts w:eastAsia="Calibri"/>
                                <w:b/>
                                <w:bCs/>
                                <w:szCs w:val="20"/>
                              </w:rPr>
                              <w:t xml:space="preserve">personerna </w:t>
                            </w:r>
                            <w:r>
                              <w:rPr>
                                <w:rFonts w:eastAsia="Calibri"/>
                                <w:b/>
                                <w:bCs/>
                                <w:szCs w:val="20"/>
                              </w:rPr>
                              <w:t>INTE ska informeras, ange anledningen till detta och vilket stöd som finns för bedömningen.</w:t>
                            </w:r>
                          </w:p>
                          <w:p w14:paraId="09A84CA6" w14:textId="0235F767" w:rsidR="00C12E61" w:rsidRDefault="00C12E61" w:rsidP="00C12E61">
                            <w:pPr>
                              <w:rPr>
                                <w:rFonts w:eastAsia="Calibri"/>
                                <w:szCs w:val="20"/>
                              </w:rPr>
                            </w:pPr>
                            <w:r>
                              <w:rPr>
                                <w:rFonts w:eastAsia="Calibri"/>
                                <w:b/>
                                <w:bCs/>
                                <w:szCs w:val="20"/>
                              </w:rPr>
                              <w:t xml:space="preserve">Hur säkerställs att </w:t>
                            </w:r>
                            <w:r w:rsidR="004F5F15">
                              <w:rPr>
                                <w:rFonts w:eastAsia="Calibri"/>
                                <w:b/>
                                <w:bCs/>
                                <w:szCs w:val="20"/>
                              </w:rPr>
                              <w:t>personernas</w:t>
                            </w:r>
                            <w:r>
                              <w:rPr>
                                <w:rFonts w:eastAsia="Calibri"/>
                                <w:b/>
                                <w:bCs/>
                                <w:szCs w:val="20"/>
                              </w:rPr>
                              <w:t xml:space="preserve"> rättigheter</w:t>
                            </w:r>
                            <w:r w:rsidR="004F5F15">
                              <w:rPr>
                                <w:rFonts w:eastAsia="Calibri"/>
                                <w:b/>
                                <w:bCs/>
                                <w:szCs w:val="20"/>
                              </w:rPr>
                              <w:t xml:space="preserve"> enligt GDPR</w:t>
                            </w:r>
                            <w:r>
                              <w:rPr>
                                <w:rFonts w:eastAsia="Calibri"/>
                                <w:b/>
                                <w:bCs/>
                                <w:szCs w:val="20"/>
                              </w:rPr>
                              <w:t xml:space="preserve"> (till exempel rätten till registerutdrag, rättelse och radering) tillgodoses?</w:t>
                            </w:r>
                          </w:p>
                          <w:p w14:paraId="6B60E84E" w14:textId="7FBCF9E3" w:rsidR="005D4CAF" w:rsidRDefault="005D4CAF" w:rsidP="00C12E61">
                            <w:pPr>
                              <w:rPr>
                                <w:rFonts w:eastAsia="Calibri"/>
                                <w:szCs w:val="20"/>
                              </w:rPr>
                            </w:pPr>
                          </w:p>
                          <w:p w14:paraId="0FCB6C7C" w14:textId="0A0D7DA2" w:rsidR="005D4CAF" w:rsidRDefault="005D4CAF" w:rsidP="00C12E61">
                            <w:pPr>
                              <w:rPr>
                                <w:rFonts w:eastAsia="Calibri"/>
                                <w:szCs w:val="20"/>
                              </w:rPr>
                            </w:pPr>
                          </w:p>
                          <w:p w14:paraId="42996640" w14:textId="11F47A26" w:rsidR="005D4CAF" w:rsidRDefault="005D4CAF" w:rsidP="00C12E61">
                            <w:pPr>
                              <w:rPr>
                                <w:rFonts w:eastAsia="Calibri"/>
                                <w:szCs w:val="20"/>
                              </w:rPr>
                            </w:pPr>
                          </w:p>
                          <w:p w14:paraId="6AFEAF8F" w14:textId="47A20426" w:rsidR="005D4CAF" w:rsidRDefault="005D4CAF" w:rsidP="00C12E61">
                            <w:pPr>
                              <w:rPr>
                                <w:rFonts w:eastAsia="Calibri"/>
                                <w:szCs w:val="20"/>
                              </w:rPr>
                            </w:pPr>
                          </w:p>
                          <w:p w14:paraId="2D8601BE" w14:textId="08FDAAFF" w:rsidR="005D4CAF" w:rsidRDefault="005D4CAF" w:rsidP="00C12E61">
                            <w:pPr>
                              <w:rPr>
                                <w:rFonts w:eastAsia="Calibri"/>
                                <w:szCs w:val="20"/>
                              </w:rPr>
                            </w:pPr>
                          </w:p>
                          <w:p w14:paraId="0695AB5E" w14:textId="36DBE780" w:rsidR="005D4CAF" w:rsidRDefault="005D4CAF" w:rsidP="00C12E61">
                            <w:pPr>
                              <w:rPr>
                                <w:rFonts w:eastAsia="Calibri"/>
                                <w:szCs w:val="20"/>
                              </w:rPr>
                            </w:pPr>
                          </w:p>
                          <w:p w14:paraId="2D4CF5BD" w14:textId="77777777" w:rsidR="005D4CAF" w:rsidRPr="005D4CAF" w:rsidRDefault="005D4CAF" w:rsidP="00C12E61">
                            <w:pPr>
                              <w:rPr>
                                <w:rFonts w:eastAsia="Calibri"/>
                                <w:szCs w:val="20"/>
                              </w:rPr>
                            </w:pPr>
                          </w:p>
                          <w:p w14:paraId="212E245E" w14:textId="77777777" w:rsidR="005D4CAF" w:rsidRDefault="005D4CAF" w:rsidP="00C12E61">
                            <w:pPr>
                              <w:rPr>
                                <w:rFonts w:eastAsia="Calibri"/>
                                <w:b/>
                                <w:bCs/>
                                <w:szCs w:val="20"/>
                              </w:rPr>
                            </w:pPr>
                          </w:p>
                          <w:p w14:paraId="4CBE938D" w14:textId="77777777" w:rsidR="005D4CAF" w:rsidRPr="005D4CAF" w:rsidRDefault="005D4CAF"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D2642" id="_x0000_s1031" type="#_x0000_t202" style="position:absolute;left:0;text-align:left;margin-left:0;margin-top:28.45pt;width:383.8pt;height:56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aTJwIAAEwEAAAOAAAAZHJzL2Uyb0RvYy54bWysVF1v2yAUfZ+0/4B4X5y4SZNacaouXaZJ&#10;3YfU7gdgjGM04DIgsbNfvwt2s6jbXqb5AQH3cjj3nIvXt71W5Cicl2BKOptMKRGGQy3NvqRfn3Zv&#10;VpT4wEzNFBhR0pPw9Hbz+tW6s4XIoQVVC0cQxPiisyVtQ7BFlnneCs38BKwwGGzAaRZw6fZZ7ViH&#10;6Fpl+XR6nXXgauuAC+9x934I0k3CbxrBw+em8SIQVVLkFtLo0ljFMdusWbF3zLaSjzTYP7DQTBq8&#10;9Ax1zwIjByd/g9KSO/DQhAkHnUHTSC5SDVjNbPqimseWWZFqQXG8Pcvk/x8s/3T84oisSzqnxDCN&#10;Fj2JPrgD8s+jOp31BSY9WkwL/Vvo0eVUqbcPwL95YmDbMrMXd85B1wpWI7tZPJldHB1wfASpuo9Q&#10;4zXsECAB9Y3TUToUgyA6unQ6O4NUCMfN+Wo5z68xxDG2nF3lV3nyLmPF83HrfHgvQJM4KalD6xM8&#10;Oz74EOmw4jkl3uZByXonlUoLt6+2ypEjwzbZpS9V8CJNGdKV9GaRLwYF/goxTd+fILQM2O9K6pKu&#10;zkmsiLq9M3XqxsCkGuZIWZlRyKjdoGLoq350bPSngvqEyjoY2hufI05acD8o6bC1S+q/H5gTlKgP&#10;Bt25mc3n8S2kxXyxRCmJu4xUlxFmOEKVNFAyTLchvZ+om4E7dLGRSd9o98BkpIwtm2Qfn1d8E5fr&#10;lPXrJ7D5CQAA//8DAFBLAwQUAAYACAAAACEATON9oN8AAAAIAQAADwAAAGRycy9kb3ducmV2Lnht&#10;bEyPzU7DMBCE70i8g7VIXBB1wo+ThjgVQgLBDdoKrm7sJhH2OthuGt6e5QTH0YxmvqlXs7NsMiEO&#10;HiXkiwyYwdbrATsJ283jZQksJoVaWY9GwreJsGpOT2pVaX/ENzOtU8eoBGOlJPQpjRXnse2NU3Hh&#10;R4Pk7X1wKpEMHddBHancWX6VZYI7NSAt9Go0D71pP9cHJ6G8eZ4+4sv163sr9naZLorp6StIeX42&#10;398BS2ZOf2H4xSd0aIhp5w+oI7MS6EiScCuWwMgtRCGA7SiWl1kOvKn5/wPNDwAAAP//AwBQSwEC&#10;LQAUAAYACAAAACEAtoM4kv4AAADhAQAAEwAAAAAAAAAAAAAAAAAAAAAAW0NvbnRlbnRfVHlwZXNd&#10;LnhtbFBLAQItABQABgAIAAAAIQA4/SH/1gAAAJQBAAALAAAAAAAAAAAAAAAAAC8BAABfcmVscy8u&#10;cmVsc1BLAQItABQABgAIAAAAIQC0wVaTJwIAAEwEAAAOAAAAAAAAAAAAAAAAAC4CAABkcnMvZTJv&#10;RG9jLnhtbFBLAQItABQABgAIAAAAIQBM432g3wAAAAgBAAAPAAAAAAAAAAAAAAAAAIEEAABkcnMv&#10;ZG93bnJldi54bWxQSwUGAAAAAAQABADzAAAAjQUAAAAA&#10;">
                <v:textbox>
                  <w:txbxContent>
                    <w:p w14:paraId="7A0733E4" w14:textId="4AF33EA9" w:rsidR="00C12E61" w:rsidRDefault="00C12E61" w:rsidP="00C12E61">
                      <w:pPr>
                        <w:rPr>
                          <w:rFonts w:eastAsia="Calibri"/>
                          <w:b/>
                          <w:bCs/>
                          <w:szCs w:val="20"/>
                        </w:rPr>
                      </w:pPr>
                      <w:r>
                        <w:rPr>
                          <w:rFonts w:eastAsia="Calibri"/>
                          <w:b/>
                          <w:bCs/>
                          <w:szCs w:val="20"/>
                        </w:rPr>
                        <w:t xml:space="preserve">Hur kommer de </w:t>
                      </w:r>
                      <w:r w:rsidR="004F5F15">
                        <w:rPr>
                          <w:rFonts w:eastAsia="Calibri"/>
                          <w:b/>
                          <w:bCs/>
                          <w:szCs w:val="20"/>
                        </w:rPr>
                        <w:t>enskilda personerna</w:t>
                      </w:r>
                      <w:r>
                        <w:rPr>
                          <w:rFonts w:eastAsia="Calibri"/>
                          <w:b/>
                          <w:bCs/>
                          <w:szCs w:val="20"/>
                        </w:rPr>
                        <w:t xml:space="preserve"> att informeras om personuppgiftsbehandlingen? Om </w:t>
                      </w:r>
                      <w:r w:rsidR="004F5F15">
                        <w:rPr>
                          <w:rFonts w:eastAsia="Calibri"/>
                          <w:b/>
                          <w:bCs/>
                          <w:szCs w:val="20"/>
                        </w:rPr>
                        <w:t xml:space="preserve">personerna </w:t>
                      </w:r>
                      <w:r>
                        <w:rPr>
                          <w:rFonts w:eastAsia="Calibri"/>
                          <w:b/>
                          <w:bCs/>
                          <w:szCs w:val="20"/>
                        </w:rPr>
                        <w:t>INTE ska informeras, ange anledningen till detta och vilket stöd som finns för bedömningen.</w:t>
                      </w:r>
                    </w:p>
                    <w:p w14:paraId="09A84CA6" w14:textId="0235F767" w:rsidR="00C12E61" w:rsidRDefault="00C12E61" w:rsidP="00C12E61">
                      <w:pPr>
                        <w:rPr>
                          <w:rFonts w:eastAsia="Calibri"/>
                          <w:szCs w:val="20"/>
                        </w:rPr>
                      </w:pPr>
                      <w:r>
                        <w:rPr>
                          <w:rFonts w:eastAsia="Calibri"/>
                          <w:b/>
                          <w:bCs/>
                          <w:szCs w:val="20"/>
                        </w:rPr>
                        <w:t xml:space="preserve">Hur säkerställs att </w:t>
                      </w:r>
                      <w:r w:rsidR="004F5F15">
                        <w:rPr>
                          <w:rFonts w:eastAsia="Calibri"/>
                          <w:b/>
                          <w:bCs/>
                          <w:szCs w:val="20"/>
                        </w:rPr>
                        <w:t>personernas</w:t>
                      </w:r>
                      <w:r>
                        <w:rPr>
                          <w:rFonts w:eastAsia="Calibri"/>
                          <w:b/>
                          <w:bCs/>
                          <w:szCs w:val="20"/>
                        </w:rPr>
                        <w:t xml:space="preserve"> rättigheter</w:t>
                      </w:r>
                      <w:r w:rsidR="004F5F15">
                        <w:rPr>
                          <w:rFonts w:eastAsia="Calibri"/>
                          <w:b/>
                          <w:bCs/>
                          <w:szCs w:val="20"/>
                        </w:rPr>
                        <w:t xml:space="preserve"> enligt GDPR</w:t>
                      </w:r>
                      <w:r>
                        <w:rPr>
                          <w:rFonts w:eastAsia="Calibri"/>
                          <w:b/>
                          <w:bCs/>
                          <w:szCs w:val="20"/>
                        </w:rPr>
                        <w:t xml:space="preserve"> (till exempel rätten till registerutdrag, rättelse och radering) tillgodoses?</w:t>
                      </w:r>
                    </w:p>
                    <w:p w14:paraId="6B60E84E" w14:textId="7FBCF9E3" w:rsidR="005D4CAF" w:rsidRDefault="005D4CAF" w:rsidP="00C12E61">
                      <w:pPr>
                        <w:rPr>
                          <w:rFonts w:eastAsia="Calibri"/>
                          <w:szCs w:val="20"/>
                        </w:rPr>
                      </w:pPr>
                    </w:p>
                    <w:p w14:paraId="0FCB6C7C" w14:textId="0A0D7DA2" w:rsidR="005D4CAF" w:rsidRDefault="005D4CAF" w:rsidP="00C12E61">
                      <w:pPr>
                        <w:rPr>
                          <w:rFonts w:eastAsia="Calibri"/>
                          <w:szCs w:val="20"/>
                        </w:rPr>
                      </w:pPr>
                    </w:p>
                    <w:p w14:paraId="42996640" w14:textId="11F47A26" w:rsidR="005D4CAF" w:rsidRDefault="005D4CAF" w:rsidP="00C12E61">
                      <w:pPr>
                        <w:rPr>
                          <w:rFonts w:eastAsia="Calibri"/>
                          <w:szCs w:val="20"/>
                        </w:rPr>
                      </w:pPr>
                    </w:p>
                    <w:p w14:paraId="6AFEAF8F" w14:textId="47A20426" w:rsidR="005D4CAF" w:rsidRDefault="005D4CAF" w:rsidP="00C12E61">
                      <w:pPr>
                        <w:rPr>
                          <w:rFonts w:eastAsia="Calibri"/>
                          <w:szCs w:val="20"/>
                        </w:rPr>
                      </w:pPr>
                    </w:p>
                    <w:p w14:paraId="2D8601BE" w14:textId="08FDAAFF" w:rsidR="005D4CAF" w:rsidRDefault="005D4CAF" w:rsidP="00C12E61">
                      <w:pPr>
                        <w:rPr>
                          <w:rFonts w:eastAsia="Calibri"/>
                          <w:szCs w:val="20"/>
                        </w:rPr>
                      </w:pPr>
                    </w:p>
                    <w:p w14:paraId="0695AB5E" w14:textId="36DBE780" w:rsidR="005D4CAF" w:rsidRDefault="005D4CAF" w:rsidP="00C12E61">
                      <w:pPr>
                        <w:rPr>
                          <w:rFonts w:eastAsia="Calibri"/>
                          <w:szCs w:val="20"/>
                        </w:rPr>
                      </w:pPr>
                    </w:p>
                    <w:p w14:paraId="2D4CF5BD" w14:textId="77777777" w:rsidR="005D4CAF" w:rsidRPr="005D4CAF" w:rsidRDefault="005D4CAF" w:rsidP="00C12E61">
                      <w:pPr>
                        <w:rPr>
                          <w:rFonts w:eastAsia="Calibri"/>
                          <w:szCs w:val="20"/>
                        </w:rPr>
                      </w:pPr>
                    </w:p>
                    <w:p w14:paraId="212E245E" w14:textId="77777777" w:rsidR="005D4CAF" w:rsidRDefault="005D4CAF" w:rsidP="00C12E61">
                      <w:pPr>
                        <w:rPr>
                          <w:rFonts w:eastAsia="Calibri"/>
                          <w:b/>
                          <w:bCs/>
                          <w:szCs w:val="20"/>
                        </w:rPr>
                      </w:pPr>
                    </w:p>
                    <w:p w14:paraId="4CBE938D" w14:textId="77777777" w:rsidR="005D4CAF" w:rsidRPr="005D4CAF" w:rsidRDefault="005D4CAF" w:rsidP="00C12E61"/>
                  </w:txbxContent>
                </v:textbox>
                <w10:wrap type="square" anchorx="margin"/>
              </v:shape>
            </w:pict>
          </mc:Fallback>
        </mc:AlternateContent>
      </w:r>
      <w:r w:rsidR="004F5F15">
        <w:rPr>
          <w:sz w:val="28"/>
          <w:szCs w:val="28"/>
        </w:rPr>
        <w:t xml:space="preserve"> enligt GDPR</w:t>
      </w:r>
    </w:p>
    <w:p w14:paraId="5776AFA4" w14:textId="7F3D0EBA" w:rsidR="00C12E61" w:rsidRDefault="00C12E61" w:rsidP="00C12E61"/>
    <w:p w14:paraId="646AE1D7" w14:textId="77777777" w:rsidR="00C12E61" w:rsidRPr="00C12E61" w:rsidRDefault="00C12E61" w:rsidP="00C12E61"/>
    <w:p w14:paraId="64D23032" w14:textId="3912A045" w:rsidR="00C12E61" w:rsidRPr="00C12E61" w:rsidRDefault="00F4099C" w:rsidP="00C12E61">
      <w:pPr>
        <w:pStyle w:val="Rubrik10"/>
        <w:numPr>
          <w:ilvl w:val="0"/>
          <w:numId w:val="14"/>
        </w:numPr>
        <w:rPr>
          <w:sz w:val="28"/>
          <w:szCs w:val="28"/>
        </w:rPr>
      </w:pPr>
      <w:r>
        <w:rPr>
          <w:noProof/>
        </w:rPr>
        <w:lastRenderedPageBreak/>
        <mc:AlternateContent>
          <mc:Choice Requires="wps">
            <w:drawing>
              <wp:anchor distT="0" distB="0" distL="114300" distR="114300" simplePos="0" relativeHeight="251680768" behindDoc="0" locked="0" layoutInCell="1" allowOverlap="1" wp14:anchorId="1A9B56FA" wp14:editId="0C011BC9">
                <wp:simplePos x="0" y="0"/>
                <wp:positionH relativeFrom="margin">
                  <wp:align>left</wp:align>
                </wp:positionH>
                <wp:positionV relativeFrom="paragraph">
                  <wp:posOffset>1404230</wp:posOffset>
                </wp:positionV>
                <wp:extent cx="4874260" cy="7034"/>
                <wp:effectExtent l="0" t="0" r="21590" b="31115"/>
                <wp:wrapNone/>
                <wp:docPr id="14" name="Rak koppling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4260"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2C772" id="Rak koppling 14" o:spid="_x0000_s1026" alt="&quot;&quot;"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5pt" to="383.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jDuAEAALYDAAAOAAAAZHJzL2Uyb0RvYy54bWysU8FuGyEQvVfqPyDu9a5dK4lWXueQqL1E&#10;iZU0H0DYwYsMDALiXf99BmxvqrSqqqoXloH33swbZlfXozVsDyFqdC2fz2rOwEnstNu2/PnHty9X&#10;nMUkXCcMOmj5ASK/Xn/+tBp8Awvs0XQQGIm42Ay+5X1KvqmqKHuwIs7Qg6NLhcGKRGHYVl0QA6lb&#10;Uy3q+qIaMHQ+oIQY6fT2eMnXRV8pkOlBqQiJmZZTbamsoawvea3WK9Fsg/C9lqcyxD9UYYV2lHSS&#10;uhVJsNegf5GyWgaMqNJMoq1QKS2heCA38/qDm6deeCheqDnRT22K/09W3u83gemO3m7JmROW3uhR&#10;7NgOvTfUUEbH1KPBx4agN24TTlH0m5ANjyrY/CUrbCx9PUx9hTExSYfLq8vl4oLaL+nusv5aJKt3&#10;rg8xfQe0LG9aTnmza9GI/V1MlI+gZwgFuZZj9rJLBwMZbNwjKHJC+eaFXWYIbkxge0Gv3+3m2Qlp&#10;FWSmKG3MRKr/TDphMw3KXP0tcUKXjOjSRLTaYfhd1jSeS1VH/Nn10Wu2/YLdobxFaQcNR3F2GuQ8&#10;fT/Hhf7+u63fAAAA//8DAFBLAwQUAAYACAAAACEAv3m6u90AAAAIAQAADwAAAGRycy9kb3ducmV2&#10;LnhtbEyPMW+DMBCF90r9D9ZV6tYYPEBEMVGUpFM7UJIho4OvgILPCDtA++vrTO347p3e+16+WUzP&#10;JhxdZ0lCvIqAIdVWd9RIOB3fXtbAnFekVW8JJXyjg03x+JCrTNuZPnGqfMNCCLlMSWi9HzLOXd2i&#10;UW5lB6TgfdnRKB/k2HA9qjmEm56LKEq4UR2FhlYNuGuxvlY3IyE9vFflMO8/fkqe8rKcrF9fz1I+&#10;Py3bV2AeF//3DHf8gA5FYLrYG2nHeglhiJcgRBwDC3aapAmwy/0iBPAi5/8HFL8AAAD//wMAUEsB&#10;Ai0AFAAGAAgAAAAhALaDOJL+AAAA4QEAABMAAAAAAAAAAAAAAAAAAAAAAFtDb250ZW50X1R5cGVz&#10;XS54bWxQSwECLQAUAAYACAAAACEAOP0h/9YAAACUAQAACwAAAAAAAAAAAAAAAAAvAQAAX3JlbHMv&#10;LnJlbHNQSwECLQAUAAYACAAAACEAHqTow7gBAAC2AwAADgAAAAAAAAAAAAAAAAAuAgAAZHJzL2Uy&#10;b0RvYy54bWxQSwECLQAUAAYACAAAACEAv3m6u90AAAAIAQAADwAAAAAAAAAAAAAAAAASBAAAZHJz&#10;L2Rvd25yZXYueG1sUEsFBgAAAAAEAAQA8wAAABwFAAAAAA==&#10;" strokecolor="#2b2e34 [3040]">
                <w10:wrap anchorx="margin"/>
              </v:line>
            </w:pict>
          </mc:Fallback>
        </mc:AlternateContent>
      </w:r>
      <w:r w:rsidR="00C12E61">
        <w:rPr>
          <w:noProof/>
        </w:rPr>
        <mc:AlternateContent>
          <mc:Choice Requires="wps">
            <w:drawing>
              <wp:anchor distT="45720" distB="45720" distL="114300" distR="114300" simplePos="0" relativeHeight="251669504" behindDoc="0" locked="0" layoutInCell="1" allowOverlap="1" wp14:anchorId="21878EC6" wp14:editId="5A49889A">
                <wp:simplePos x="0" y="0"/>
                <wp:positionH relativeFrom="margin">
                  <wp:align>left</wp:align>
                </wp:positionH>
                <wp:positionV relativeFrom="paragraph">
                  <wp:posOffset>363220</wp:posOffset>
                </wp:positionV>
                <wp:extent cx="4874260" cy="7955280"/>
                <wp:effectExtent l="0" t="0" r="21590" b="2667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955280"/>
                        </a:xfrm>
                        <a:prstGeom prst="rect">
                          <a:avLst/>
                        </a:prstGeom>
                        <a:solidFill>
                          <a:srgbClr val="FFFFFF"/>
                        </a:solidFill>
                        <a:ln w="9525">
                          <a:solidFill>
                            <a:srgbClr val="000000"/>
                          </a:solidFill>
                          <a:miter lim="800000"/>
                          <a:headEnd/>
                          <a:tailEnd/>
                        </a:ln>
                      </wps:spPr>
                      <wps:txbx>
                        <w:txbxContent>
                          <w:p w14:paraId="5299FEE6" w14:textId="1104895F" w:rsidR="00C12E61" w:rsidRDefault="00C12E61" w:rsidP="00C12E61">
                            <w:pPr>
                              <w:rPr>
                                <w:rFonts w:eastAsia="Calibri"/>
                                <w:b/>
                                <w:bCs/>
                                <w:szCs w:val="20"/>
                              </w:rPr>
                            </w:pPr>
                            <w:r w:rsidRPr="00C12E61">
                              <w:rPr>
                                <w:rFonts w:eastAsia="Calibri"/>
                                <w:b/>
                                <w:bCs/>
                                <w:szCs w:val="20"/>
                              </w:rPr>
                              <w:t>Gör en teknisk beskrivning av hur personuppgifterna kommer att behandlas. Hur kommer data att samlas in? Hur kommer data att användas? Hur kommer data att lagras och hur länge? Finns det grund för att radera/gallra data? Om inte, hur sker den långsiktiga lagringen? Kommer data att spridas och, i så fall, hur?</w:t>
                            </w:r>
                          </w:p>
                          <w:p w14:paraId="7616BECD" w14:textId="77777777" w:rsidR="00F4099C" w:rsidRPr="00C12E61" w:rsidRDefault="00F4099C"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78EC6" id="_x0000_s1032" type="#_x0000_t202" style="position:absolute;left:0;text-align:left;margin-left:0;margin-top:28.6pt;width:383.8pt;height:626.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pbJwIAAEwEAAAOAAAAZHJzL2Uyb0RvYy54bWysVNuO2yAQfa/Uf0C8N06sZJNYcVbbbFNV&#10;2l6k3X4AxjhGBYYCiZ1+fQfsTaNt+1LVD4hhhsPMOTPe3PZakZNwXoIp6WwypUQYDrU0h5J+fdq/&#10;WVHiAzM1U2BESc/C09vt61ebzhYihxZULRxBEOOLzpa0DcEWWeZ5KzTzE7DCoLMBp1lA0x2y2rEO&#10;0bXK8un0JuvA1dYBF97j6f3gpNuE3zSCh89N40UgqqSYW0irS2sV12y7YcXBMdtKPqbB/iELzaTB&#10;Ry9Q9ywwcnTyNygtuQMPTZhw0Bk0jeQi1YDVzKYvqnlsmRWpFiTH2wtN/v/B8k+nL47IuqQLSgzT&#10;KNGT6IM7Yv55ZKezvsCgR4thoX8LPaqcKvX2Afg3TwzsWmYO4s456FrBasxuFm9mV1cHHB9Bqu4j&#10;1PgMOwZIQH3jdKQOySCIjiqdL8pgKoTj4Xy1nOc36OLoW64Xi3yVtMtY8XzdOh/eC9AkbkrqUPoE&#10;z04PPsR0WPEcEl/zoGS9l0olwx2qnXLkxLBN9ulLFbwIU4Z0JV0v8sXAwF8hpun7E4SWAftdSV3S&#10;1SWIFZG3d6ZO3RiYVMMeU1ZmJDJyN7AY+qofFRv1qaA+I7MOhvbGccRNC+4HJR22dkn99yNzghL1&#10;waA669l8HmchGfPFMkfDXXuqaw8zHKFKGigZtruQ5ifyZuAOVWxk4jfKPWQypowtm2gfxyvOxLWd&#10;on79BLY/AQAA//8DAFBLAwQUAAYACAAAACEAJNHnV94AAAAIAQAADwAAAGRycy9kb3ducmV2Lnht&#10;bEyPwU7DMBBE70j8g7VIXBC120JSQpwKIYHoDQqCqxtvkwh7HWI3DX/PcoLjaEYzb8r15J0YcYhd&#10;IA3zmQKBVAfbUaPh7fXhcgUiJkPWuECo4RsjrKvTk9IUNhzpBcdtagSXUCyMhjalvpAy1i16E2eh&#10;R2JvHwZvEsuhkXYwRy73Ti6UyqQ3HfFCa3q8b7H+3B68htXV0/gRN8vn9zrbu5t0kY+PX4PW52fT&#10;3S2IhFP6C8MvPqNDxUy7cCAbhdPAR5KG63wBgt08yzMQO44t50qBrEr5/0D1AwAA//8DAFBLAQIt&#10;ABQABgAIAAAAIQC2gziS/gAAAOEBAAATAAAAAAAAAAAAAAAAAAAAAABbQ29udGVudF9UeXBlc10u&#10;eG1sUEsBAi0AFAAGAAgAAAAhADj9If/WAAAAlAEAAAsAAAAAAAAAAAAAAAAALwEAAF9yZWxzLy5y&#10;ZWxzUEsBAi0AFAAGAAgAAAAhAO/LGlsnAgAATAQAAA4AAAAAAAAAAAAAAAAALgIAAGRycy9lMm9E&#10;b2MueG1sUEsBAi0AFAAGAAgAAAAhACTR51feAAAACAEAAA8AAAAAAAAAAAAAAAAAgQQAAGRycy9k&#10;b3ducmV2LnhtbFBLBQYAAAAABAAEAPMAAACMBQAAAAA=&#10;">
                <v:textbox>
                  <w:txbxContent>
                    <w:p w14:paraId="5299FEE6" w14:textId="1104895F" w:rsidR="00C12E61" w:rsidRDefault="00C12E61" w:rsidP="00C12E61">
                      <w:pPr>
                        <w:rPr>
                          <w:rFonts w:eastAsia="Calibri"/>
                          <w:b/>
                          <w:bCs/>
                          <w:szCs w:val="20"/>
                        </w:rPr>
                      </w:pPr>
                      <w:r w:rsidRPr="00C12E61">
                        <w:rPr>
                          <w:rFonts w:eastAsia="Calibri"/>
                          <w:b/>
                          <w:bCs/>
                          <w:szCs w:val="20"/>
                        </w:rPr>
                        <w:t>Gör en teknisk beskrivning av hur personuppgifterna kommer att behandlas. Hur kommer data att samlas in? Hur kommer data att användas? Hur kommer data att lagras och hur länge? Finns det grund för att radera/gallra data? Om inte, hur sker den långsiktiga lagringen? Kommer data att spridas och, i så fall, hur?</w:t>
                      </w:r>
                    </w:p>
                    <w:p w14:paraId="7616BECD" w14:textId="77777777" w:rsidR="00F4099C" w:rsidRPr="00C12E61" w:rsidRDefault="00F4099C" w:rsidP="00C12E61"/>
                  </w:txbxContent>
                </v:textbox>
                <w10:wrap type="square" anchorx="margin"/>
              </v:shape>
            </w:pict>
          </mc:Fallback>
        </mc:AlternateContent>
      </w:r>
      <w:r w:rsidR="00C12E61" w:rsidRPr="00C12E61">
        <w:rPr>
          <w:sz w:val="28"/>
          <w:szCs w:val="28"/>
        </w:rPr>
        <w:t>Teknisk beskrivning – datahantering</w:t>
      </w:r>
    </w:p>
    <w:p w14:paraId="1C6FD30C" w14:textId="09003E4B" w:rsidR="00C12E61" w:rsidRPr="00C12E61" w:rsidRDefault="00C12E61" w:rsidP="00C12E61">
      <w:pPr>
        <w:rPr>
          <w:sz w:val="18"/>
          <w:szCs w:val="20"/>
        </w:rPr>
      </w:pPr>
    </w:p>
    <w:p w14:paraId="696268EF" w14:textId="0F65A382" w:rsidR="00C12E61" w:rsidRDefault="00C12E61" w:rsidP="00C12E61">
      <w:pPr>
        <w:pStyle w:val="Rubrik10"/>
        <w:numPr>
          <w:ilvl w:val="0"/>
          <w:numId w:val="14"/>
        </w:numPr>
        <w:rPr>
          <w:sz w:val="28"/>
          <w:szCs w:val="28"/>
        </w:rPr>
      </w:pPr>
      <w:r>
        <w:rPr>
          <w:noProof/>
        </w:rPr>
        <w:lastRenderedPageBreak/>
        <mc:AlternateContent>
          <mc:Choice Requires="wps">
            <w:drawing>
              <wp:anchor distT="45720" distB="45720" distL="114300" distR="114300" simplePos="0" relativeHeight="251671552" behindDoc="0" locked="0" layoutInCell="1" allowOverlap="1" wp14:anchorId="2014F6E7" wp14:editId="1AE99A52">
                <wp:simplePos x="0" y="0"/>
                <wp:positionH relativeFrom="margin">
                  <wp:posOffset>91440</wp:posOffset>
                </wp:positionH>
                <wp:positionV relativeFrom="paragraph">
                  <wp:posOffset>862428</wp:posOffset>
                </wp:positionV>
                <wp:extent cx="4874260" cy="5450840"/>
                <wp:effectExtent l="0" t="0" r="21590" b="1651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5450840"/>
                        </a:xfrm>
                        <a:prstGeom prst="rect">
                          <a:avLst/>
                        </a:prstGeom>
                        <a:solidFill>
                          <a:srgbClr val="FFFFFF"/>
                        </a:solidFill>
                        <a:ln w="9525">
                          <a:solidFill>
                            <a:srgbClr val="000000"/>
                          </a:solidFill>
                          <a:miter lim="800000"/>
                          <a:headEnd/>
                          <a:tailEnd/>
                        </a:ln>
                      </wps:spPr>
                      <wps:txbx>
                        <w:txbxContent>
                          <w:p w14:paraId="69E693B2" w14:textId="77777777" w:rsidR="00C12E61" w:rsidRPr="00C12E61" w:rsidRDefault="00C12E61" w:rsidP="00C12E61">
                            <w:pPr>
                              <w:rPr>
                                <w:rFonts w:eastAsia="Calibri"/>
                                <w:b/>
                                <w:bCs/>
                                <w:szCs w:val="20"/>
                              </w:rPr>
                            </w:pPr>
                            <w:r w:rsidRPr="00C12E61">
                              <w:rPr>
                                <w:rFonts w:eastAsia="Calibri"/>
                                <w:b/>
                                <w:bCs/>
                                <w:szCs w:val="20"/>
                              </w:rPr>
                              <w:t>Beskriv de möjliga risker ni bedömer kunna uppkomma i samband med personuppgiftsbehandlingen. Riskbedömningen ska göras utifrån sannolikheten att risken inträffar och hur allvarlig konsekvensen av en sådan händelse kan bli.</w:t>
                            </w:r>
                          </w:p>
                          <w:p w14:paraId="4DBD0062" w14:textId="77777777" w:rsidR="00C12E61" w:rsidRPr="00C12E61" w:rsidRDefault="00C12E61" w:rsidP="00C12E61">
                            <w:pPr>
                              <w:rPr>
                                <w:rFonts w:eastAsia="Calibri"/>
                                <w:b/>
                                <w:bCs/>
                                <w:szCs w:val="20"/>
                              </w:rPr>
                            </w:pPr>
                            <w:r w:rsidRPr="00C12E61">
                              <w:rPr>
                                <w:rFonts w:eastAsia="Calibri"/>
                                <w:b/>
                                <w:bCs/>
                                <w:szCs w:val="20"/>
                              </w:rPr>
                              <w:t xml:space="preserve">Ange vilka åtgärder som planeras att vidtas eller som har vidtagits för att skydda de registrerade. </w:t>
                            </w:r>
                          </w:p>
                          <w:p w14:paraId="2012809C" w14:textId="4D1A10DE" w:rsidR="00C12E61" w:rsidRPr="00C12E61" w:rsidRDefault="00C12E61" w:rsidP="00C12E61">
                            <w:pPr>
                              <w:rPr>
                                <w:rFonts w:eastAsia="Calibri"/>
                                <w:b/>
                                <w:bCs/>
                                <w:szCs w:val="20"/>
                                <w:u w:val="single"/>
                              </w:rPr>
                            </w:pPr>
                            <w:r w:rsidRPr="00C12E61">
                              <w:rPr>
                                <w:rFonts w:eastAsia="Calibri"/>
                                <w:b/>
                                <w:bCs/>
                                <w:szCs w:val="20"/>
                                <w:u w:val="single"/>
                              </w:rPr>
                              <w:t xml:space="preserve">Riskbedömningen och val av åtgärder ska göras i ett separat </w:t>
                            </w:r>
                            <w:proofErr w:type="spellStart"/>
                            <w:r w:rsidRPr="00C12E61">
                              <w:rPr>
                                <w:rFonts w:eastAsia="Calibri"/>
                                <w:b/>
                                <w:bCs/>
                                <w:szCs w:val="20"/>
                                <w:u w:val="single"/>
                              </w:rPr>
                              <w:t>excel</w:t>
                            </w:r>
                            <w:proofErr w:type="spellEnd"/>
                            <w:r w:rsidRPr="00C12E61">
                              <w:rPr>
                                <w:rFonts w:eastAsia="Calibri"/>
                                <w:b/>
                                <w:bCs/>
                                <w:szCs w:val="20"/>
                                <w:u w:val="single"/>
                              </w:rPr>
                              <w:t>-ark (Mall riskbedömning som ska ligga till grund för konsekvensbedömning).</w:t>
                            </w:r>
                          </w:p>
                          <w:p w14:paraId="00DC9A39" w14:textId="77777777" w:rsidR="00C12E61" w:rsidRPr="00C12E61" w:rsidRDefault="00C12E61" w:rsidP="00C12E61">
                            <w:pPr>
                              <w:rPr>
                                <w:rFonts w:eastAsia="Calibri"/>
                                <w:b/>
                                <w:bCs/>
                                <w:szCs w:val="20"/>
                              </w:rPr>
                            </w:pPr>
                            <w:r w:rsidRPr="00C12E61">
                              <w:rPr>
                                <w:rFonts w:eastAsia="Calibri"/>
                                <w:b/>
                                <w:bCs/>
                                <w:szCs w:val="20"/>
                              </w:rPr>
                              <w:t>Exempel på åtgärder (tekniska och organisatoriska) som ni kan använda för att hantera risker och skydda de registrerade är</w:t>
                            </w:r>
                          </w:p>
                          <w:p w14:paraId="2A151D01" w14:textId="2D359333" w:rsidR="00C12E61" w:rsidRPr="00C12E61" w:rsidRDefault="00C12E61" w:rsidP="00C12E61">
                            <w:pPr>
                              <w:pStyle w:val="Liststycke"/>
                              <w:numPr>
                                <w:ilvl w:val="0"/>
                                <w:numId w:val="17"/>
                              </w:numPr>
                              <w:rPr>
                                <w:rFonts w:eastAsia="Calibri"/>
                                <w:b/>
                                <w:bCs/>
                                <w:szCs w:val="20"/>
                              </w:rPr>
                            </w:pPr>
                            <w:r w:rsidRPr="00C12E61">
                              <w:rPr>
                                <w:rFonts w:eastAsia="Calibri"/>
                                <w:b/>
                                <w:bCs/>
                                <w:szCs w:val="20"/>
                              </w:rPr>
                              <w:t>autentisering</w:t>
                            </w:r>
                          </w:p>
                          <w:p w14:paraId="07066DDC" w14:textId="05AE2E8C" w:rsidR="00C12E61" w:rsidRPr="00C12E61" w:rsidRDefault="00C12E61" w:rsidP="00C12E61">
                            <w:pPr>
                              <w:pStyle w:val="Liststycke"/>
                              <w:numPr>
                                <w:ilvl w:val="0"/>
                                <w:numId w:val="17"/>
                              </w:numPr>
                              <w:rPr>
                                <w:rFonts w:eastAsia="Calibri"/>
                                <w:b/>
                                <w:bCs/>
                                <w:szCs w:val="20"/>
                              </w:rPr>
                            </w:pPr>
                            <w:r w:rsidRPr="00C12E61">
                              <w:rPr>
                                <w:rFonts w:eastAsia="Calibri"/>
                                <w:b/>
                                <w:bCs/>
                                <w:szCs w:val="20"/>
                              </w:rPr>
                              <w:t>kryptering</w:t>
                            </w:r>
                          </w:p>
                          <w:p w14:paraId="1CB13C45" w14:textId="3381A715" w:rsidR="00C12E61" w:rsidRPr="00C12E61" w:rsidRDefault="00C12E61" w:rsidP="00C12E61">
                            <w:pPr>
                              <w:pStyle w:val="Liststycke"/>
                              <w:numPr>
                                <w:ilvl w:val="0"/>
                                <w:numId w:val="17"/>
                              </w:numPr>
                              <w:rPr>
                                <w:rFonts w:eastAsia="Calibri"/>
                                <w:b/>
                                <w:bCs/>
                                <w:szCs w:val="20"/>
                              </w:rPr>
                            </w:pPr>
                            <w:r w:rsidRPr="00C12E61">
                              <w:rPr>
                                <w:rFonts w:eastAsia="Calibri"/>
                                <w:b/>
                                <w:bCs/>
                                <w:szCs w:val="20"/>
                              </w:rPr>
                              <w:t>rutiner och tydlig information om säkerhet till systemets användare</w:t>
                            </w:r>
                          </w:p>
                          <w:p w14:paraId="5661ECC2" w14:textId="45A01560" w:rsidR="00C12E61" w:rsidRPr="00C12E61" w:rsidRDefault="00C12E61" w:rsidP="00C12E61">
                            <w:pPr>
                              <w:pStyle w:val="Liststycke"/>
                              <w:numPr>
                                <w:ilvl w:val="0"/>
                                <w:numId w:val="17"/>
                              </w:numPr>
                              <w:rPr>
                                <w:rFonts w:eastAsia="Calibri"/>
                                <w:b/>
                                <w:bCs/>
                                <w:szCs w:val="20"/>
                              </w:rPr>
                            </w:pPr>
                            <w:r w:rsidRPr="00C12E61">
                              <w:rPr>
                                <w:rFonts w:eastAsia="Calibri"/>
                                <w:b/>
                                <w:bCs/>
                                <w:szCs w:val="20"/>
                              </w:rPr>
                              <w:t>logg över vem som använder personuppgifter</w:t>
                            </w:r>
                          </w:p>
                          <w:p w14:paraId="05C4ADD4" w14:textId="0491D82C" w:rsidR="00C12E61" w:rsidRPr="00C12E61" w:rsidRDefault="00C12E61" w:rsidP="00C12E61">
                            <w:pPr>
                              <w:pStyle w:val="Liststycke"/>
                              <w:numPr>
                                <w:ilvl w:val="0"/>
                                <w:numId w:val="17"/>
                              </w:numPr>
                              <w:rPr>
                                <w:rFonts w:eastAsia="Calibri"/>
                                <w:b/>
                                <w:bCs/>
                                <w:szCs w:val="20"/>
                              </w:rPr>
                            </w:pPr>
                            <w:r w:rsidRPr="00C12E61">
                              <w:rPr>
                                <w:rFonts w:eastAsia="Calibri"/>
                                <w:b/>
                                <w:bCs/>
                                <w:szCs w:val="20"/>
                              </w:rPr>
                              <w:t>stöd för säkerhetskopiering</w:t>
                            </w:r>
                          </w:p>
                          <w:p w14:paraId="654D43A1" w14:textId="768821FD" w:rsidR="00C12E61" w:rsidRPr="00C12E61" w:rsidRDefault="00C12E61" w:rsidP="00C12E61">
                            <w:pPr>
                              <w:pStyle w:val="Liststycke"/>
                              <w:numPr>
                                <w:ilvl w:val="0"/>
                                <w:numId w:val="17"/>
                              </w:numPr>
                              <w:rPr>
                                <w:rFonts w:eastAsia="Calibri"/>
                                <w:b/>
                                <w:bCs/>
                                <w:szCs w:val="20"/>
                              </w:rPr>
                            </w:pPr>
                            <w:proofErr w:type="spellStart"/>
                            <w:r w:rsidRPr="00C12E61">
                              <w:rPr>
                                <w:rFonts w:eastAsia="Calibri"/>
                                <w:b/>
                                <w:bCs/>
                                <w:szCs w:val="20"/>
                              </w:rPr>
                              <w:t>pseudonymisering</w:t>
                            </w:r>
                            <w:proofErr w:type="spellEnd"/>
                            <w:r w:rsidRPr="00C12E61">
                              <w:rPr>
                                <w:rFonts w:eastAsia="Calibri"/>
                                <w:b/>
                                <w:bCs/>
                                <w:szCs w:val="20"/>
                              </w:rPr>
                              <w:t xml:space="preserve"> av personuppgifter</w:t>
                            </w:r>
                          </w:p>
                          <w:p w14:paraId="6028585E" w14:textId="2F5E2309" w:rsidR="00C12E61" w:rsidRPr="00C12E61" w:rsidRDefault="00C12E61" w:rsidP="00C12E61">
                            <w:pPr>
                              <w:pStyle w:val="Liststycke"/>
                              <w:numPr>
                                <w:ilvl w:val="0"/>
                                <w:numId w:val="17"/>
                              </w:numPr>
                              <w:rPr>
                                <w:rFonts w:eastAsia="Calibri"/>
                                <w:b/>
                                <w:bCs/>
                                <w:szCs w:val="20"/>
                              </w:rPr>
                            </w:pPr>
                            <w:r w:rsidRPr="00C12E61">
                              <w:rPr>
                                <w:rFonts w:eastAsia="Calibri"/>
                                <w:b/>
                                <w:bCs/>
                                <w:szCs w:val="20"/>
                              </w:rPr>
                              <w:t>öppen redovisning av personuppgifternas syfte och behandling</w:t>
                            </w:r>
                          </w:p>
                          <w:p w14:paraId="06D30909" w14:textId="4501C45C" w:rsidR="00C12E61" w:rsidRPr="00C12E61" w:rsidRDefault="00C12E61" w:rsidP="00C12E61">
                            <w:pPr>
                              <w:pStyle w:val="Liststycke"/>
                              <w:numPr>
                                <w:ilvl w:val="0"/>
                                <w:numId w:val="17"/>
                              </w:numPr>
                              <w:rPr>
                                <w:rFonts w:eastAsia="Calibri"/>
                                <w:b/>
                                <w:bCs/>
                                <w:szCs w:val="20"/>
                              </w:rPr>
                            </w:pPr>
                            <w:r w:rsidRPr="00C12E61">
                              <w:rPr>
                                <w:rFonts w:eastAsia="Calibri"/>
                                <w:b/>
                                <w:bCs/>
                                <w:szCs w:val="20"/>
                              </w:rPr>
                              <w:t>möjlighet för den registrerade att övervaka uppgiftsbehandlingen</w:t>
                            </w:r>
                          </w:p>
                          <w:p w14:paraId="690E4D8C" w14:textId="72187A19" w:rsidR="00C12E61" w:rsidRPr="00C12E61" w:rsidRDefault="00C12E61" w:rsidP="00C12E61">
                            <w:pPr>
                              <w:pStyle w:val="Liststycke"/>
                              <w:numPr>
                                <w:ilvl w:val="0"/>
                                <w:numId w:val="17"/>
                              </w:numPr>
                              <w:rPr>
                                <w:rFonts w:eastAsia="Calibri"/>
                                <w:b/>
                                <w:bCs/>
                                <w:szCs w:val="20"/>
                              </w:rPr>
                            </w:pPr>
                            <w:r w:rsidRPr="00C12E61">
                              <w:rPr>
                                <w:rFonts w:eastAsia="Calibri"/>
                                <w:b/>
                                <w:bCs/>
                                <w:szCs w:val="20"/>
                              </w:rPr>
                              <w:t>minska antalet personer som har tillgång till uppgifterna</w:t>
                            </w:r>
                          </w:p>
                          <w:p w14:paraId="46D58FDC" w14:textId="77777777" w:rsidR="00C12E61" w:rsidRDefault="00C12E61" w:rsidP="00C12E61">
                            <w:pPr>
                              <w:pStyle w:val="Liststycke"/>
                              <w:numPr>
                                <w:ilvl w:val="0"/>
                                <w:numId w:val="17"/>
                              </w:numPr>
                              <w:rPr>
                                <w:rFonts w:eastAsia="Calibri"/>
                                <w:b/>
                                <w:bCs/>
                                <w:szCs w:val="20"/>
                              </w:rPr>
                            </w:pPr>
                            <w:r w:rsidRPr="00C12E61">
                              <w:rPr>
                                <w:rFonts w:eastAsia="Calibri"/>
                                <w:b/>
                                <w:bCs/>
                                <w:szCs w:val="20"/>
                              </w:rPr>
                              <w:t xml:space="preserve">begränsa </w:t>
                            </w:r>
                            <w:proofErr w:type="spellStart"/>
                            <w:r w:rsidRPr="00C12E61">
                              <w:rPr>
                                <w:rFonts w:eastAsia="Calibri"/>
                                <w:b/>
                                <w:bCs/>
                                <w:szCs w:val="20"/>
                              </w:rPr>
                              <w:t>sökbegreppen</w:t>
                            </w:r>
                            <w:proofErr w:type="spellEnd"/>
                            <w:r w:rsidRPr="00C12E61">
                              <w:rPr>
                                <w:rFonts w:eastAsia="Calibri"/>
                                <w:b/>
                                <w:bCs/>
                                <w:szCs w:val="20"/>
                              </w:rPr>
                              <w:t xml:space="preserve"> så att det inte går att söka på känsliga personuppgifter</w:t>
                            </w:r>
                          </w:p>
                          <w:p w14:paraId="20B6A2B6" w14:textId="77777777" w:rsidR="00C12E61" w:rsidRDefault="00C12E61" w:rsidP="00C12E61">
                            <w:pPr>
                              <w:pStyle w:val="Liststycke"/>
                              <w:numPr>
                                <w:ilvl w:val="0"/>
                                <w:numId w:val="17"/>
                              </w:numPr>
                              <w:rPr>
                                <w:rFonts w:eastAsia="Calibri"/>
                                <w:b/>
                                <w:bCs/>
                                <w:szCs w:val="20"/>
                              </w:rPr>
                            </w:pPr>
                            <w:r w:rsidRPr="00C12E61">
                              <w:rPr>
                                <w:rFonts w:eastAsia="Calibri"/>
                                <w:b/>
                                <w:bCs/>
                                <w:szCs w:val="20"/>
                              </w:rPr>
                              <w:t>införa automatisk borttagning av personuppgifter som inte längre ska behandlas</w:t>
                            </w:r>
                          </w:p>
                          <w:p w14:paraId="5A127BAB" w14:textId="44743134" w:rsidR="00C12E61" w:rsidRPr="00C12E61" w:rsidRDefault="00C12E61" w:rsidP="00C12E61">
                            <w:pPr>
                              <w:pStyle w:val="Liststycke"/>
                              <w:numPr>
                                <w:ilvl w:val="0"/>
                                <w:numId w:val="17"/>
                              </w:numPr>
                              <w:rPr>
                                <w:rFonts w:eastAsia="Calibri"/>
                                <w:b/>
                                <w:bCs/>
                                <w:szCs w:val="20"/>
                              </w:rPr>
                            </w:pPr>
                            <w:r w:rsidRPr="00C12E61">
                              <w:rPr>
                                <w:rFonts w:eastAsia="Calibri"/>
                                <w:b/>
                                <w:bCs/>
                                <w:szCs w:val="20"/>
                              </w:rPr>
                              <w:t xml:space="preserve">utforma </w:t>
                            </w:r>
                            <w:r w:rsidR="00707DFA">
                              <w:rPr>
                                <w:rFonts w:eastAsia="Calibri"/>
                                <w:b/>
                                <w:bCs/>
                                <w:szCs w:val="20"/>
                              </w:rPr>
                              <w:t>IT</w:t>
                            </w:r>
                            <w:r w:rsidRPr="00C12E61">
                              <w:rPr>
                                <w:rFonts w:eastAsia="Calibri"/>
                                <w:b/>
                                <w:bCs/>
                                <w:szCs w:val="20"/>
                              </w:rPr>
                              <w:t>-systemen så att inte fler personuppgifter än nödvändigt behandlas, dvs. inbyggt dataskydd och dataskydd som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4F6E7" id="_x0000_s1033" type="#_x0000_t202" style="position:absolute;left:0;text-align:left;margin-left:7.2pt;margin-top:67.9pt;width:383.8pt;height:42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wwJwIAAEw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lUdEGJYRot&#10;ehZDcHvkX0R1eutLTHqymBaGtzCgy6lSbx+Bf/PEwKZjZifunYO+E6xBdtN4Mrs6OuL4CFL3H6HB&#10;a9g+QAIaWqejdCgGQXR06XhxBqkQjpuz1XJWLDDEMTafzfPVLHmXsfJ83Dof3gvQJE4q6tD6BM8O&#10;jz5EOqw8p8TbPCjZbKVSaeF29UY5cmDYJtv0pQpepClD+orezIv5qMBfIfL0/QlCy4D9rqSu6OqS&#10;xMqo2zvTpG4MTKpxjpSVOQkZtRtVDEM9JMeWZ39qaI6orIOxvfE54qQD94OSHlu7ov77njlBifpg&#10;0J2b6QzVIyEtZvNlgQt3HamvI8xwhKpooGScbkJ6P1E3A/foYiuTvtHukcmJMrZskv30vOKbuF6n&#10;rF8/gfVPAAAA//8DAFBLAwQUAAYACAAAACEAaL76LN8AAAAKAQAADwAAAGRycy9kb3ducmV2Lnht&#10;bEyPy07DMBBF90j8gzVIbBB1SEObhDgVQgLBDgqCrRtPk4h4HGw3DX/PsILV6GqO7qPazHYQE/rQ&#10;O1JwtUhAIDXO9NQqeHu9v8xBhKjJ6MERKvjGAJv69KTSpXFHesFpG1vBJhRKraCLcSylDE2HVoeF&#10;G5H4t3fe6sjSt9J4fWRzO8g0SVbS6p44odMj3nXYfG4PVkGePU4f4Wn5/N6s9kMRL9bTw5dX6vxs&#10;vr0BEXGOfzD81ufqUHOnnTuQCWJgnWVM8l1e8wQG1nnK43YKiiJLQdaV/D+h/gEAAP//AwBQSwEC&#10;LQAUAAYACAAAACEAtoM4kv4AAADhAQAAEwAAAAAAAAAAAAAAAAAAAAAAW0NvbnRlbnRfVHlwZXNd&#10;LnhtbFBLAQItABQABgAIAAAAIQA4/SH/1gAAAJQBAAALAAAAAAAAAAAAAAAAAC8BAABfcmVscy8u&#10;cmVsc1BLAQItABQABgAIAAAAIQCWvFwwJwIAAEwEAAAOAAAAAAAAAAAAAAAAAC4CAABkcnMvZTJv&#10;RG9jLnhtbFBLAQItABQABgAIAAAAIQBovvos3wAAAAoBAAAPAAAAAAAAAAAAAAAAAIEEAABkcnMv&#10;ZG93bnJldi54bWxQSwUGAAAAAAQABADzAAAAjQUAAAAA&#10;">
                <v:textbox>
                  <w:txbxContent>
                    <w:p w14:paraId="69E693B2" w14:textId="77777777" w:rsidR="00C12E61" w:rsidRPr="00C12E61" w:rsidRDefault="00C12E61" w:rsidP="00C12E61">
                      <w:pPr>
                        <w:rPr>
                          <w:rFonts w:eastAsia="Calibri"/>
                          <w:b/>
                          <w:bCs/>
                          <w:szCs w:val="20"/>
                        </w:rPr>
                      </w:pPr>
                      <w:r w:rsidRPr="00C12E61">
                        <w:rPr>
                          <w:rFonts w:eastAsia="Calibri"/>
                          <w:b/>
                          <w:bCs/>
                          <w:szCs w:val="20"/>
                        </w:rPr>
                        <w:t>Beskriv de möjliga risker ni bedömer kunna uppkomma i samband med personuppgiftsbehandlingen. Riskbedömningen ska göras utifrån sannolikheten att risken inträffar och hur allvarlig konsekvensen av en sådan händelse kan bli.</w:t>
                      </w:r>
                    </w:p>
                    <w:p w14:paraId="4DBD0062" w14:textId="77777777" w:rsidR="00C12E61" w:rsidRPr="00C12E61" w:rsidRDefault="00C12E61" w:rsidP="00C12E61">
                      <w:pPr>
                        <w:rPr>
                          <w:rFonts w:eastAsia="Calibri"/>
                          <w:b/>
                          <w:bCs/>
                          <w:szCs w:val="20"/>
                        </w:rPr>
                      </w:pPr>
                      <w:r w:rsidRPr="00C12E61">
                        <w:rPr>
                          <w:rFonts w:eastAsia="Calibri"/>
                          <w:b/>
                          <w:bCs/>
                          <w:szCs w:val="20"/>
                        </w:rPr>
                        <w:t xml:space="preserve">Ange vilka åtgärder som planeras att vidtas eller som har vidtagits för att skydda de registrerade. </w:t>
                      </w:r>
                    </w:p>
                    <w:p w14:paraId="2012809C" w14:textId="4D1A10DE" w:rsidR="00C12E61" w:rsidRPr="00C12E61" w:rsidRDefault="00C12E61" w:rsidP="00C12E61">
                      <w:pPr>
                        <w:rPr>
                          <w:rFonts w:eastAsia="Calibri"/>
                          <w:b/>
                          <w:bCs/>
                          <w:szCs w:val="20"/>
                          <w:u w:val="single"/>
                        </w:rPr>
                      </w:pPr>
                      <w:r w:rsidRPr="00C12E61">
                        <w:rPr>
                          <w:rFonts w:eastAsia="Calibri"/>
                          <w:b/>
                          <w:bCs/>
                          <w:szCs w:val="20"/>
                          <w:u w:val="single"/>
                        </w:rPr>
                        <w:t xml:space="preserve">Riskbedömningen och val av åtgärder ska göras i ett separat </w:t>
                      </w:r>
                      <w:proofErr w:type="spellStart"/>
                      <w:r w:rsidRPr="00C12E61">
                        <w:rPr>
                          <w:rFonts w:eastAsia="Calibri"/>
                          <w:b/>
                          <w:bCs/>
                          <w:szCs w:val="20"/>
                          <w:u w:val="single"/>
                        </w:rPr>
                        <w:t>excel</w:t>
                      </w:r>
                      <w:proofErr w:type="spellEnd"/>
                      <w:r w:rsidRPr="00C12E61">
                        <w:rPr>
                          <w:rFonts w:eastAsia="Calibri"/>
                          <w:b/>
                          <w:bCs/>
                          <w:szCs w:val="20"/>
                          <w:u w:val="single"/>
                        </w:rPr>
                        <w:t>-ark (Mall riskbedömning som ska ligga till grund för konsekvensbedömning).</w:t>
                      </w:r>
                    </w:p>
                    <w:p w14:paraId="00DC9A39" w14:textId="77777777" w:rsidR="00C12E61" w:rsidRPr="00C12E61" w:rsidRDefault="00C12E61" w:rsidP="00C12E61">
                      <w:pPr>
                        <w:rPr>
                          <w:rFonts w:eastAsia="Calibri"/>
                          <w:b/>
                          <w:bCs/>
                          <w:szCs w:val="20"/>
                        </w:rPr>
                      </w:pPr>
                      <w:r w:rsidRPr="00C12E61">
                        <w:rPr>
                          <w:rFonts w:eastAsia="Calibri"/>
                          <w:b/>
                          <w:bCs/>
                          <w:szCs w:val="20"/>
                        </w:rPr>
                        <w:t>Exempel på åtgärder (tekniska och organisatoriska) som ni kan använda för att hantera risker och skydda de registrerade är</w:t>
                      </w:r>
                    </w:p>
                    <w:p w14:paraId="2A151D01" w14:textId="2D359333" w:rsidR="00C12E61" w:rsidRPr="00C12E61" w:rsidRDefault="00C12E61" w:rsidP="00C12E61">
                      <w:pPr>
                        <w:pStyle w:val="Liststycke"/>
                        <w:numPr>
                          <w:ilvl w:val="0"/>
                          <w:numId w:val="17"/>
                        </w:numPr>
                        <w:rPr>
                          <w:rFonts w:eastAsia="Calibri"/>
                          <w:b/>
                          <w:bCs/>
                          <w:szCs w:val="20"/>
                        </w:rPr>
                      </w:pPr>
                      <w:r w:rsidRPr="00C12E61">
                        <w:rPr>
                          <w:rFonts w:eastAsia="Calibri"/>
                          <w:b/>
                          <w:bCs/>
                          <w:szCs w:val="20"/>
                        </w:rPr>
                        <w:t>autentisering</w:t>
                      </w:r>
                    </w:p>
                    <w:p w14:paraId="07066DDC" w14:textId="05AE2E8C" w:rsidR="00C12E61" w:rsidRPr="00C12E61" w:rsidRDefault="00C12E61" w:rsidP="00C12E61">
                      <w:pPr>
                        <w:pStyle w:val="Liststycke"/>
                        <w:numPr>
                          <w:ilvl w:val="0"/>
                          <w:numId w:val="17"/>
                        </w:numPr>
                        <w:rPr>
                          <w:rFonts w:eastAsia="Calibri"/>
                          <w:b/>
                          <w:bCs/>
                          <w:szCs w:val="20"/>
                        </w:rPr>
                      </w:pPr>
                      <w:r w:rsidRPr="00C12E61">
                        <w:rPr>
                          <w:rFonts w:eastAsia="Calibri"/>
                          <w:b/>
                          <w:bCs/>
                          <w:szCs w:val="20"/>
                        </w:rPr>
                        <w:t>kryptering</w:t>
                      </w:r>
                    </w:p>
                    <w:p w14:paraId="1CB13C45" w14:textId="3381A715" w:rsidR="00C12E61" w:rsidRPr="00C12E61" w:rsidRDefault="00C12E61" w:rsidP="00C12E61">
                      <w:pPr>
                        <w:pStyle w:val="Liststycke"/>
                        <w:numPr>
                          <w:ilvl w:val="0"/>
                          <w:numId w:val="17"/>
                        </w:numPr>
                        <w:rPr>
                          <w:rFonts w:eastAsia="Calibri"/>
                          <w:b/>
                          <w:bCs/>
                          <w:szCs w:val="20"/>
                        </w:rPr>
                      </w:pPr>
                      <w:r w:rsidRPr="00C12E61">
                        <w:rPr>
                          <w:rFonts w:eastAsia="Calibri"/>
                          <w:b/>
                          <w:bCs/>
                          <w:szCs w:val="20"/>
                        </w:rPr>
                        <w:t>rutiner och tydlig information om säkerhet till systemets användare</w:t>
                      </w:r>
                    </w:p>
                    <w:p w14:paraId="5661ECC2" w14:textId="45A01560" w:rsidR="00C12E61" w:rsidRPr="00C12E61" w:rsidRDefault="00C12E61" w:rsidP="00C12E61">
                      <w:pPr>
                        <w:pStyle w:val="Liststycke"/>
                        <w:numPr>
                          <w:ilvl w:val="0"/>
                          <w:numId w:val="17"/>
                        </w:numPr>
                        <w:rPr>
                          <w:rFonts w:eastAsia="Calibri"/>
                          <w:b/>
                          <w:bCs/>
                          <w:szCs w:val="20"/>
                        </w:rPr>
                      </w:pPr>
                      <w:r w:rsidRPr="00C12E61">
                        <w:rPr>
                          <w:rFonts w:eastAsia="Calibri"/>
                          <w:b/>
                          <w:bCs/>
                          <w:szCs w:val="20"/>
                        </w:rPr>
                        <w:t>logg över vem som använder personuppgifter</w:t>
                      </w:r>
                    </w:p>
                    <w:p w14:paraId="05C4ADD4" w14:textId="0491D82C" w:rsidR="00C12E61" w:rsidRPr="00C12E61" w:rsidRDefault="00C12E61" w:rsidP="00C12E61">
                      <w:pPr>
                        <w:pStyle w:val="Liststycke"/>
                        <w:numPr>
                          <w:ilvl w:val="0"/>
                          <w:numId w:val="17"/>
                        </w:numPr>
                        <w:rPr>
                          <w:rFonts w:eastAsia="Calibri"/>
                          <w:b/>
                          <w:bCs/>
                          <w:szCs w:val="20"/>
                        </w:rPr>
                      </w:pPr>
                      <w:r w:rsidRPr="00C12E61">
                        <w:rPr>
                          <w:rFonts w:eastAsia="Calibri"/>
                          <w:b/>
                          <w:bCs/>
                          <w:szCs w:val="20"/>
                        </w:rPr>
                        <w:t>stöd för säkerhetskopiering</w:t>
                      </w:r>
                    </w:p>
                    <w:p w14:paraId="654D43A1" w14:textId="768821FD" w:rsidR="00C12E61" w:rsidRPr="00C12E61" w:rsidRDefault="00C12E61" w:rsidP="00C12E61">
                      <w:pPr>
                        <w:pStyle w:val="Liststycke"/>
                        <w:numPr>
                          <w:ilvl w:val="0"/>
                          <w:numId w:val="17"/>
                        </w:numPr>
                        <w:rPr>
                          <w:rFonts w:eastAsia="Calibri"/>
                          <w:b/>
                          <w:bCs/>
                          <w:szCs w:val="20"/>
                        </w:rPr>
                      </w:pPr>
                      <w:proofErr w:type="spellStart"/>
                      <w:r w:rsidRPr="00C12E61">
                        <w:rPr>
                          <w:rFonts w:eastAsia="Calibri"/>
                          <w:b/>
                          <w:bCs/>
                          <w:szCs w:val="20"/>
                        </w:rPr>
                        <w:t>pseudonymisering</w:t>
                      </w:r>
                      <w:proofErr w:type="spellEnd"/>
                      <w:r w:rsidRPr="00C12E61">
                        <w:rPr>
                          <w:rFonts w:eastAsia="Calibri"/>
                          <w:b/>
                          <w:bCs/>
                          <w:szCs w:val="20"/>
                        </w:rPr>
                        <w:t xml:space="preserve"> av personuppgifter</w:t>
                      </w:r>
                    </w:p>
                    <w:p w14:paraId="6028585E" w14:textId="2F5E2309" w:rsidR="00C12E61" w:rsidRPr="00C12E61" w:rsidRDefault="00C12E61" w:rsidP="00C12E61">
                      <w:pPr>
                        <w:pStyle w:val="Liststycke"/>
                        <w:numPr>
                          <w:ilvl w:val="0"/>
                          <w:numId w:val="17"/>
                        </w:numPr>
                        <w:rPr>
                          <w:rFonts w:eastAsia="Calibri"/>
                          <w:b/>
                          <w:bCs/>
                          <w:szCs w:val="20"/>
                        </w:rPr>
                      </w:pPr>
                      <w:r w:rsidRPr="00C12E61">
                        <w:rPr>
                          <w:rFonts w:eastAsia="Calibri"/>
                          <w:b/>
                          <w:bCs/>
                          <w:szCs w:val="20"/>
                        </w:rPr>
                        <w:t>öppen redovisning av personuppgifternas syfte och behandling</w:t>
                      </w:r>
                    </w:p>
                    <w:p w14:paraId="06D30909" w14:textId="4501C45C" w:rsidR="00C12E61" w:rsidRPr="00C12E61" w:rsidRDefault="00C12E61" w:rsidP="00C12E61">
                      <w:pPr>
                        <w:pStyle w:val="Liststycke"/>
                        <w:numPr>
                          <w:ilvl w:val="0"/>
                          <w:numId w:val="17"/>
                        </w:numPr>
                        <w:rPr>
                          <w:rFonts w:eastAsia="Calibri"/>
                          <w:b/>
                          <w:bCs/>
                          <w:szCs w:val="20"/>
                        </w:rPr>
                      </w:pPr>
                      <w:r w:rsidRPr="00C12E61">
                        <w:rPr>
                          <w:rFonts w:eastAsia="Calibri"/>
                          <w:b/>
                          <w:bCs/>
                          <w:szCs w:val="20"/>
                        </w:rPr>
                        <w:t>möjlighet för den registrerade att övervaka uppgiftsbehandlingen</w:t>
                      </w:r>
                    </w:p>
                    <w:p w14:paraId="690E4D8C" w14:textId="72187A19" w:rsidR="00C12E61" w:rsidRPr="00C12E61" w:rsidRDefault="00C12E61" w:rsidP="00C12E61">
                      <w:pPr>
                        <w:pStyle w:val="Liststycke"/>
                        <w:numPr>
                          <w:ilvl w:val="0"/>
                          <w:numId w:val="17"/>
                        </w:numPr>
                        <w:rPr>
                          <w:rFonts w:eastAsia="Calibri"/>
                          <w:b/>
                          <w:bCs/>
                          <w:szCs w:val="20"/>
                        </w:rPr>
                      </w:pPr>
                      <w:r w:rsidRPr="00C12E61">
                        <w:rPr>
                          <w:rFonts w:eastAsia="Calibri"/>
                          <w:b/>
                          <w:bCs/>
                          <w:szCs w:val="20"/>
                        </w:rPr>
                        <w:t>minska antalet personer som har tillgång till uppgifterna</w:t>
                      </w:r>
                    </w:p>
                    <w:p w14:paraId="46D58FDC" w14:textId="77777777" w:rsidR="00C12E61" w:rsidRDefault="00C12E61" w:rsidP="00C12E61">
                      <w:pPr>
                        <w:pStyle w:val="Liststycke"/>
                        <w:numPr>
                          <w:ilvl w:val="0"/>
                          <w:numId w:val="17"/>
                        </w:numPr>
                        <w:rPr>
                          <w:rFonts w:eastAsia="Calibri"/>
                          <w:b/>
                          <w:bCs/>
                          <w:szCs w:val="20"/>
                        </w:rPr>
                      </w:pPr>
                      <w:r w:rsidRPr="00C12E61">
                        <w:rPr>
                          <w:rFonts w:eastAsia="Calibri"/>
                          <w:b/>
                          <w:bCs/>
                          <w:szCs w:val="20"/>
                        </w:rPr>
                        <w:t xml:space="preserve">begränsa </w:t>
                      </w:r>
                      <w:proofErr w:type="spellStart"/>
                      <w:r w:rsidRPr="00C12E61">
                        <w:rPr>
                          <w:rFonts w:eastAsia="Calibri"/>
                          <w:b/>
                          <w:bCs/>
                          <w:szCs w:val="20"/>
                        </w:rPr>
                        <w:t>sökbegreppen</w:t>
                      </w:r>
                      <w:proofErr w:type="spellEnd"/>
                      <w:r w:rsidRPr="00C12E61">
                        <w:rPr>
                          <w:rFonts w:eastAsia="Calibri"/>
                          <w:b/>
                          <w:bCs/>
                          <w:szCs w:val="20"/>
                        </w:rPr>
                        <w:t xml:space="preserve"> så att det inte går att söka på känsliga personuppgifter</w:t>
                      </w:r>
                    </w:p>
                    <w:p w14:paraId="20B6A2B6" w14:textId="77777777" w:rsidR="00C12E61" w:rsidRDefault="00C12E61" w:rsidP="00C12E61">
                      <w:pPr>
                        <w:pStyle w:val="Liststycke"/>
                        <w:numPr>
                          <w:ilvl w:val="0"/>
                          <w:numId w:val="17"/>
                        </w:numPr>
                        <w:rPr>
                          <w:rFonts w:eastAsia="Calibri"/>
                          <w:b/>
                          <w:bCs/>
                          <w:szCs w:val="20"/>
                        </w:rPr>
                      </w:pPr>
                      <w:r w:rsidRPr="00C12E61">
                        <w:rPr>
                          <w:rFonts w:eastAsia="Calibri"/>
                          <w:b/>
                          <w:bCs/>
                          <w:szCs w:val="20"/>
                        </w:rPr>
                        <w:t>införa automatisk borttagning av personuppgifter som inte längre ska behandlas</w:t>
                      </w:r>
                    </w:p>
                    <w:p w14:paraId="5A127BAB" w14:textId="44743134" w:rsidR="00C12E61" w:rsidRPr="00C12E61" w:rsidRDefault="00C12E61" w:rsidP="00C12E61">
                      <w:pPr>
                        <w:pStyle w:val="Liststycke"/>
                        <w:numPr>
                          <w:ilvl w:val="0"/>
                          <w:numId w:val="17"/>
                        </w:numPr>
                        <w:rPr>
                          <w:rFonts w:eastAsia="Calibri"/>
                          <w:b/>
                          <w:bCs/>
                          <w:szCs w:val="20"/>
                        </w:rPr>
                      </w:pPr>
                      <w:r w:rsidRPr="00C12E61">
                        <w:rPr>
                          <w:rFonts w:eastAsia="Calibri"/>
                          <w:b/>
                          <w:bCs/>
                          <w:szCs w:val="20"/>
                        </w:rPr>
                        <w:t xml:space="preserve">utforma </w:t>
                      </w:r>
                      <w:r w:rsidR="00707DFA">
                        <w:rPr>
                          <w:rFonts w:eastAsia="Calibri"/>
                          <w:b/>
                          <w:bCs/>
                          <w:szCs w:val="20"/>
                        </w:rPr>
                        <w:t>IT</w:t>
                      </w:r>
                      <w:r w:rsidRPr="00C12E61">
                        <w:rPr>
                          <w:rFonts w:eastAsia="Calibri"/>
                          <w:b/>
                          <w:bCs/>
                          <w:szCs w:val="20"/>
                        </w:rPr>
                        <w:t>-systemen så att inte fler personuppgifter än nödvändigt behandlas, dvs. inbyggt dataskydd och dataskydd som standard</w:t>
                      </w:r>
                    </w:p>
                  </w:txbxContent>
                </v:textbox>
                <w10:wrap type="square" anchorx="margin"/>
              </v:shape>
            </w:pict>
          </mc:Fallback>
        </mc:AlternateContent>
      </w:r>
      <w:r w:rsidRPr="00C12E61">
        <w:rPr>
          <w:sz w:val="28"/>
          <w:szCs w:val="28"/>
        </w:rPr>
        <w:t xml:space="preserve">Bedöm identifierade risker för de </w:t>
      </w:r>
      <w:r>
        <w:rPr>
          <w:sz w:val="28"/>
          <w:szCs w:val="28"/>
        </w:rPr>
        <w:t>enskilda personernas</w:t>
      </w:r>
      <w:r w:rsidRPr="00C12E61">
        <w:rPr>
          <w:sz w:val="28"/>
          <w:szCs w:val="28"/>
        </w:rPr>
        <w:t xml:space="preserve"> fri- och rättigheter och beskriv vilka åtgärder som planeras eller som har vidtagits för att skydda de registrerade</w:t>
      </w:r>
    </w:p>
    <w:p w14:paraId="75C678BA" w14:textId="1796CDE6" w:rsidR="00C12E61" w:rsidRPr="00C12E61" w:rsidRDefault="00C12E61" w:rsidP="00C12E61"/>
    <w:p w14:paraId="222397C8" w14:textId="78D1F5FC" w:rsidR="00C12E61" w:rsidRPr="00C12E61" w:rsidRDefault="00F4099C" w:rsidP="00C12E61">
      <w:pPr>
        <w:pStyle w:val="Rubrik10"/>
        <w:numPr>
          <w:ilvl w:val="0"/>
          <w:numId w:val="14"/>
        </w:numPr>
        <w:rPr>
          <w:sz w:val="28"/>
          <w:szCs w:val="28"/>
        </w:rPr>
      </w:pPr>
      <w:r>
        <w:rPr>
          <w:noProof/>
        </w:rPr>
        <w:lastRenderedPageBreak/>
        <mc:AlternateContent>
          <mc:Choice Requires="wps">
            <w:drawing>
              <wp:anchor distT="0" distB="0" distL="114300" distR="114300" simplePos="0" relativeHeight="251681792" behindDoc="0" locked="0" layoutInCell="1" allowOverlap="1" wp14:anchorId="29D6B624" wp14:editId="2193A1CC">
                <wp:simplePos x="0" y="0"/>
                <wp:positionH relativeFrom="margin">
                  <wp:align>left</wp:align>
                </wp:positionH>
                <wp:positionV relativeFrom="paragraph">
                  <wp:posOffset>869559</wp:posOffset>
                </wp:positionV>
                <wp:extent cx="4860388" cy="0"/>
                <wp:effectExtent l="0" t="0" r="0" b="0"/>
                <wp:wrapNone/>
                <wp:docPr id="16" name="Rak koppl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60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CD8E" id="Rak koppling 16" o:spid="_x0000_s1026" alt="&quot;&quot;"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45pt" to="382.7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f7vAEAAL0DAAAOAAAAZHJzL2Uyb0RvYy54bWysU8tu2zAQvBfIPxC8x5KTwjAEyzkkaC9B&#10;a6Rt7gy1tAjzhSVryX/fJWWrRR9AEeRCcMnZ2Z3hcnM3WsOOgFF71/LlouYMnPSddvuWf/v64XrN&#10;WUzCdcJ4By0/QeR326t3myE0cON7bzpARiQuNkNoeZ9SaKoqyh6siAsfwNGl8mhFohD3VYdiIHZr&#10;qpu6XlWDxy6glxAjnT5Ml3xb+JUCmT4rFSEx03LqLZUVy/qS12q7Ec0eRei1PLchXtGFFdpR0Znq&#10;QSTBvqP+g8pqiT56lRbS28orpSUUDaRmWf+m5ksvAhQtZE4Ms03x7Wjlp+MOme7o7VacOWHpjZ7E&#10;gR18CIYMZXRMHg0hNgS9dzs8RzHsMAseFVqmjA7PRFEsIFFsLA6fZodhTEzS4fv1qr5d00zIy101&#10;UWSqgDF9BG9Z3rScymfxohHHx5ioLEEvEApyS1MTZZdOBjLYuCdQJIiKTe2UUYJ7g+woaAi6wzIL&#10;Iq6CzClKGzMn1aXkP5PO2JwGZbz+N3FGl4repTnRaufxb1XTeGlVTfiL6klrlv3iu1N5kmIHzUhR&#10;dp7nPIS/xiX956/b/gAAAP//AwBQSwMEFAAGAAgAAAAhAHI5C/ncAAAACAEAAA8AAABkcnMvZG93&#10;bnJldi54bWxMj8FOwzAQRO9I/IO1SFwq6lBoWkKcClXiAodC4QOceEki7HWI3dT9exYJCY47M5p9&#10;U26Ss2LCMfSeFFzPMxBIjTc9tQre3x6v1iBC1GS09YQKThhgU52flbow/kivOO1jK7iEQqEVdDEO&#10;hZSh6dDpMPcDEnsffnQ68jm20oz6yOXOykWW5dLpnvhDpwfcdth87g9OwdPuZXZapHz2tVrW2zSt&#10;bXoOVqnLi/RwDyJiin9h+MFndKiYqfYHMkFYBTwksnqT34Fge5Uvb0HUv4qsSvl/QPUNAAD//wMA&#10;UEsBAi0AFAAGAAgAAAAhALaDOJL+AAAA4QEAABMAAAAAAAAAAAAAAAAAAAAAAFtDb250ZW50X1R5&#10;cGVzXS54bWxQSwECLQAUAAYACAAAACEAOP0h/9YAAACUAQAACwAAAAAAAAAAAAAAAAAvAQAAX3Jl&#10;bHMvLnJlbHNQSwECLQAUAAYACAAAACEA6J4n+7wBAAC9AwAADgAAAAAAAAAAAAAAAAAuAgAAZHJz&#10;L2Uyb0RvYy54bWxQSwECLQAUAAYACAAAACEAcjkL+dwAAAAIAQAADwAAAAAAAAAAAAAAAAAWBAAA&#10;ZHJzL2Rvd25yZXYueG1sUEsFBgAAAAAEAAQA8wAAAB8FAAAAAA==&#10;" strokecolor="#2b2e34 [3040]">
                <w10:wrap anchorx="margin"/>
              </v:line>
            </w:pict>
          </mc:Fallback>
        </mc:AlternateContent>
      </w:r>
      <w:r w:rsidR="00C12E61">
        <w:rPr>
          <w:noProof/>
        </w:rPr>
        <mc:AlternateContent>
          <mc:Choice Requires="wps">
            <w:drawing>
              <wp:anchor distT="45720" distB="45720" distL="114300" distR="114300" simplePos="0" relativeHeight="251673600" behindDoc="0" locked="0" layoutInCell="1" allowOverlap="1" wp14:anchorId="70F8A778" wp14:editId="3C0A92AC">
                <wp:simplePos x="0" y="0"/>
                <wp:positionH relativeFrom="margin">
                  <wp:align>left</wp:align>
                </wp:positionH>
                <wp:positionV relativeFrom="paragraph">
                  <wp:posOffset>363220</wp:posOffset>
                </wp:positionV>
                <wp:extent cx="4874260" cy="7793355"/>
                <wp:effectExtent l="0" t="0" r="21590" b="17145"/>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7793502"/>
                        </a:xfrm>
                        <a:prstGeom prst="rect">
                          <a:avLst/>
                        </a:prstGeom>
                        <a:solidFill>
                          <a:srgbClr val="FFFFFF"/>
                        </a:solidFill>
                        <a:ln w="9525">
                          <a:solidFill>
                            <a:srgbClr val="000000"/>
                          </a:solidFill>
                          <a:miter lim="800000"/>
                          <a:headEnd/>
                          <a:tailEnd/>
                        </a:ln>
                      </wps:spPr>
                      <wps:txbx>
                        <w:txbxContent>
                          <w:p w14:paraId="61CAFF78" w14:textId="6508FADC" w:rsidR="00C12E61" w:rsidRDefault="00C12E61" w:rsidP="00C12E61">
                            <w:pPr>
                              <w:rPr>
                                <w:rFonts w:eastAsia="Calibri"/>
                                <w:szCs w:val="20"/>
                              </w:rPr>
                            </w:pPr>
                            <w:r>
                              <w:rPr>
                                <w:rFonts w:eastAsia="Calibri"/>
                                <w:b/>
                                <w:bCs/>
                                <w:szCs w:val="20"/>
                              </w:rPr>
                              <w:t>Inhämta dataskyddsombudets synpunkter. Dataskyddsombudets synpunkter och rekommendationer anges nedan.</w:t>
                            </w:r>
                          </w:p>
                          <w:p w14:paraId="248CC568" w14:textId="77777777" w:rsidR="005D4CAF" w:rsidRPr="005D4CAF" w:rsidRDefault="005D4CAF" w:rsidP="00C12E61">
                            <w:pPr>
                              <w:rPr>
                                <w:rFonts w:eastAsia="Calibri"/>
                                <w:szCs w:val="20"/>
                              </w:rPr>
                            </w:pPr>
                          </w:p>
                          <w:p w14:paraId="409D13AF" w14:textId="77777777" w:rsidR="005D4CAF" w:rsidRPr="005D4CAF" w:rsidRDefault="005D4CAF"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A778" id="_x0000_s1034" type="#_x0000_t202" style="position:absolute;left:0;text-align:left;margin-left:0;margin-top:28.6pt;width:383.8pt;height:613.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KzKAIAAEw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7qkxDCN&#10;JXoSfXB75D+J6nTWFxj0aDEs9O+gxyqnTL19AP7dEwOblpmduHMOulawGtmN483s6uqA4yNI1X2C&#10;Gp9h+wAJqG+cjtKhGATRsUrHS2WQCuF4OF3Mp5MbdHH0zefLt7M8sctYcb5unQ8fBGgSNyV1WPoE&#10;zw4PPkQ6rDiHxNc8KFlvpVLJcLtqoxw5MGyTbfpSBi/ClCEdCjWbzAYF/gqRp+9PEFoG7HcldUkX&#10;lyBWRN3emzp1Y2BSDXukrMxJyKjdoGLoqz5VbH6uTwX1EZV1MLQ3jiNuWnA/KemwtUvqf+yZE5So&#10;jwarsxxPp3EWkjGdzSdouGtPde1hhiNUSQMlw3YT0vxE3QzcYRUbmfSN5R6YnChjyybZT+MVZ+La&#10;TlG/fgLrZwAAAP//AwBQSwMEFAAGAAgAAAAhAO9ZgIreAAAACAEAAA8AAABkcnMvZG93bnJldi54&#10;bWxMj8FOwzAQRO9I/IO1SFwQdQhtEkKcCiGB6A0Kgqsbb5OIeB1sNw1/z3KC42hGM2+q9WwHMaEP&#10;vSMFV4sEBFLjTE+tgrfXh8sCRIiajB4coYJvDLCuT08qXRp3pBectrEVXEKh1Aq6GMdSytB0aHVY&#10;uBGJvb3zVkeWvpXG6yOX20GmSZJJq3vihU6PeN9h87k9WAXF8mn6CJvr5/cm2w838SKfHr+8Uudn&#10;890tiIhz/AvDLz6jQ81MO3cgE8SggI9EBas8BcFunuUZiB3H0mK5AllX8v+B+gcAAP//AwBQSwEC&#10;LQAUAAYACAAAACEAtoM4kv4AAADhAQAAEwAAAAAAAAAAAAAAAAAAAAAAW0NvbnRlbnRfVHlwZXNd&#10;LnhtbFBLAQItABQABgAIAAAAIQA4/SH/1gAAAJQBAAALAAAAAAAAAAAAAAAAAC8BAABfcmVscy8u&#10;cmVsc1BLAQItABQABgAIAAAAIQC5xHKzKAIAAEwEAAAOAAAAAAAAAAAAAAAAAC4CAABkcnMvZTJv&#10;RG9jLnhtbFBLAQItABQABgAIAAAAIQDvWYCK3gAAAAgBAAAPAAAAAAAAAAAAAAAAAIIEAABkcnMv&#10;ZG93bnJldi54bWxQSwUGAAAAAAQABADzAAAAjQUAAAAA&#10;">
                <v:textbox>
                  <w:txbxContent>
                    <w:p w14:paraId="61CAFF78" w14:textId="6508FADC" w:rsidR="00C12E61" w:rsidRDefault="00C12E61" w:rsidP="00C12E61">
                      <w:pPr>
                        <w:rPr>
                          <w:rFonts w:eastAsia="Calibri"/>
                          <w:szCs w:val="20"/>
                        </w:rPr>
                      </w:pPr>
                      <w:r>
                        <w:rPr>
                          <w:rFonts w:eastAsia="Calibri"/>
                          <w:b/>
                          <w:bCs/>
                          <w:szCs w:val="20"/>
                        </w:rPr>
                        <w:t>Inhämta dataskyddsombudets synpunkter. Dataskyddsombudets synpunkter och rekommendationer anges nedan.</w:t>
                      </w:r>
                    </w:p>
                    <w:p w14:paraId="248CC568" w14:textId="77777777" w:rsidR="005D4CAF" w:rsidRPr="005D4CAF" w:rsidRDefault="005D4CAF" w:rsidP="00C12E61">
                      <w:pPr>
                        <w:rPr>
                          <w:rFonts w:eastAsia="Calibri"/>
                          <w:szCs w:val="20"/>
                        </w:rPr>
                      </w:pPr>
                    </w:p>
                    <w:p w14:paraId="409D13AF" w14:textId="77777777" w:rsidR="005D4CAF" w:rsidRPr="005D4CAF" w:rsidRDefault="005D4CAF" w:rsidP="00C12E61"/>
                  </w:txbxContent>
                </v:textbox>
                <w10:wrap type="square" anchorx="margin"/>
              </v:shape>
            </w:pict>
          </mc:Fallback>
        </mc:AlternateContent>
      </w:r>
      <w:r w:rsidR="00C12E61" w:rsidRPr="00C12E61">
        <w:rPr>
          <w:sz w:val="28"/>
          <w:szCs w:val="28"/>
        </w:rPr>
        <w:t>Inhämta dataskyddsombudets synpunkter</w:t>
      </w:r>
    </w:p>
    <w:p w14:paraId="4E74E0D8" w14:textId="0844F312" w:rsidR="00C12E61" w:rsidRPr="00C12E61" w:rsidRDefault="005D4CAF" w:rsidP="00C12E61">
      <w:pPr>
        <w:pStyle w:val="Rubrik10"/>
        <w:numPr>
          <w:ilvl w:val="0"/>
          <w:numId w:val="14"/>
        </w:numPr>
        <w:rPr>
          <w:sz w:val="28"/>
          <w:szCs w:val="28"/>
        </w:rPr>
      </w:pPr>
      <w:r>
        <w:rPr>
          <w:noProof/>
        </w:rPr>
        <w:lastRenderedPageBreak/>
        <mc:AlternateContent>
          <mc:Choice Requires="wps">
            <w:drawing>
              <wp:anchor distT="0" distB="0" distL="114300" distR="114300" simplePos="0" relativeHeight="251682816" behindDoc="0" locked="0" layoutInCell="1" allowOverlap="1" wp14:anchorId="582DBCAC" wp14:editId="37B2D64B">
                <wp:simplePos x="0" y="0"/>
                <wp:positionH relativeFrom="margin">
                  <wp:align>left</wp:align>
                </wp:positionH>
                <wp:positionV relativeFrom="paragraph">
                  <wp:posOffset>2156753</wp:posOffset>
                </wp:positionV>
                <wp:extent cx="4888523" cy="7132"/>
                <wp:effectExtent l="0" t="0" r="26670" b="31115"/>
                <wp:wrapNone/>
                <wp:docPr id="17" name="Rak koppling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8523" cy="7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3ED74" id="Rak koppling 17" o:spid="_x0000_s1026" alt="&quot;&quot;"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8pt" to="384.9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NttgEAALYDAAAOAAAAZHJzL2Uyb0RvYy54bWysU02P0zAQvSPxHyzfaZIusFXUdA+7gguC&#10;aoEf4HXGjVXbY9mmSf89YzfNIkAIIS6OP96bmfdmsr2brGEnCFGj63izqjkDJ7HX7tDxr1/evdpw&#10;FpNwvTDooONniPxu9/LFdvQtrHFA00NgFMTFdvQdH1LybVVFOYAVcYUeHD0qDFYkOoZD1QcxUnRr&#10;qnVdv61GDL0PKCFGun24PPJdia8UyPRJqQiJmY5TbamsoaxPea12W9EegvCDlnMZ4h+qsEI7SrqE&#10;ehBJsG9B/xLKahkwokoribZCpbSEooHUNPVPaj4PwkPRQuZEv9gU/19Y+fG0D0z31Ltbzpyw1KNH&#10;cWRH9N6QoYyuyaPRx5ag924f5lP0+5AFTyrY/CUpbCq+nhdfYUpM0uXrzWbzZn3DmaS32+ZmnUNW&#10;z1wfYnoPaFnedJzyZtWiFacPMV2gVwjxci2X7GWXzgYy2LhHUKSE8jWFXWYI7k1gJ0Hd74/NnLYg&#10;M0VpYxZS/WfSjM00KHP1t8QFXTKiSwvRaofhd1nTdC1VXfBX1RetWfYT9ufSi2IHDUcxdB7kPH0/&#10;ngv9+XfbfQcAAP//AwBQSwMEFAAGAAgAAAAhALUa2/veAAAACAEAAA8AAABkcnMvZG93bnJldi54&#10;bWxMj01Pg0AQhu8m/ofNmHizi62BFlmaxo+THih68LhlRyBlZwm7BfTXO57a48w7eed5su1sOzHi&#10;4FtHCu4XEQikypmWagWfH693axA+aDK6c4QKftDDNr++ynRq3ER7HMtQCy4hn2oFTQh9KqWvGrTa&#10;L1yPxNm3G6wOPA61NIOeuNx2chlFsbS6Jf7Q6B6fGqyO5ckqSF7eyqKfnt9/C5nIohhdWB+/lLq9&#10;mXePIALO4XwM//iMDjkzHdyJjBedAhYJClarTQyC4yTesMmBNw9RAjLP5KVA/gcAAP//AwBQSwEC&#10;LQAUAAYACAAAACEAtoM4kv4AAADhAQAAEwAAAAAAAAAAAAAAAAAAAAAAW0NvbnRlbnRfVHlwZXNd&#10;LnhtbFBLAQItABQABgAIAAAAIQA4/SH/1gAAAJQBAAALAAAAAAAAAAAAAAAAAC8BAABfcmVscy8u&#10;cmVsc1BLAQItABQABgAIAAAAIQDAk5NttgEAALYDAAAOAAAAAAAAAAAAAAAAAC4CAABkcnMvZTJv&#10;RG9jLnhtbFBLAQItABQABgAIAAAAIQC1Gtv73gAAAAgBAAAPAAAAAAAAAAAAAAAAABAEAABkcnMv&#10;ZG93bnJldi54bWxQSwUGAAAAAAQABADzAAAAGwUAAAAA&#10;" strokecolor="#2b2e34 [3040]">
                <w10:wrap anchorx="margin"/>
              </v:line>
            </w:pict>
          </mc:Fallback>
        </mc:AlternateContent>
      </w:r>
      <w:r w:rsidR="00C12E61">
        <w:rPr>
          <w:noProof/>
        </w:rPr>
        <mc:AlternateContent>
          <mc:Choice Requires="wps">
            <w:drawing>
              <wp:anchor distT="45720" distB="45720" distL="114300" distR="114300" simplePos="0" relativeHeight="251675648" behindDoc="0" locked="0" layoutInCell="1" allowOverlap="1" wp14:anchorId="00F6558F" wp14:editId="51A2C484">
                <wp:simplePos x="0" y="0"/>
                <wp:positionH relativeFrom="margin">
                  <wp:align>left</wp:align>
                </wp:positionH>
                <wp:positionV relativeFrom="paragraph">
                  <wp:posOffset>883285</wp:posOffset>
                </wp:positionV>
                <wp:extent cx="4874260" cy="5260975"/>
                <wp:effectExtent l="0" t="0" r="21590" b="1587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5261317"/>
                        </a:xfrm>
                        <a:prstGeom prst="rect">
                          <a:avLst/>
                        </a:prstGeom>
                        <a:solidFill>
                          <a:srgbClr val="FFFFFF"/>
                        </a:solidFill>
                        <a:ln w="9525">
                          <a:solidFill>
                            <a:srgbClr val="000000"/>
                          </a:solidFill>
                          <a:miter lim="800000"/>
                          <a:headEnd/>
                          <a:tailEnd/>
                        </a:ln>
                      </wps:spPr>
                      <wps:txbx>
                        <w:txbxContent>
                          <w:p w14:paraId="107890F6" w14:textId="5DD8527B" w:rsidR="00C12E61" w:rsidRDefault="005D4CAF" w:rsidP="00C12E61">
                            <w:pPr>
                              <w:rPr>
                                <w:rFonts w:eastAsia="Calibri"/>
                                <w:szCs w:val="20"/>
                              </w:rPr>
                            </w:pPr>
                            <w:r>
                              <w:rPr>
                                <w:rFonts w:eastAsia="Calibri"/>
                                <w:b/>
                                <w:bCs/>
                                <w:szCs w:val="20"/>
                              </w:rPr>
                              <w:t>Gör en sammantagen</w:t>
                            </w:r>
                            <w:r w:rsidR="00C12E61" w:rsidRPr="00C12E61">
                              <w:rPr>
                                <w:rFonts w:eastAsia="Calibri"/>
                                <w:b/>
                                <w:bCs/>
                                <w:szCs w:val="20"/>
                              </w:rPr>
                              <w:t xml:space="preserve"> bedömning</w:t>
                            </w:r>
                            <w:r>
                              <w:rPr>
                                <w:rFonts w:eastAsia="Calibri"/>
                                <w:b/>
                                <w:bCs/>
                                <w:szCs w:val="20"/>
                              </w:rPr>
                              <w:t xml:space="preserve"> av personuppgiftsbehandlingen och om ni anser att personuppgiftsbehandlingen </w:t>
                            </w:r>
                            <w:r w:rsidR="00C12E61" w:rsidRPr="00C12E61">
                              <w:rPr>
                                <w:rFonts w:eastAsia="Calibri"/>
                                <w:b/>
                                <w:bCs/>
                                <w:szCs w:val="20"/>
                              </w:rPr>
                              <w:t>fortfarande innebär en hög risk för enskildas fri- och rättigheter</w:t>
                            </w:r>
                            <w:r>
                              <w:rPr>
                                <w:rFonts w:eastAsia="Calibri"/>
                                <w:b/>
                                <w:bCs/>
                                <w:szCs w:val="20"/>
                              </w:rPr>
                              <w:t>. Om ni bedömer att det fortfarande föreligger en hög risk</w:t>
                            </w:r>
                            <w:r w:rsidR="00C12E61" w:rsidRPr="00C12E61">
                              <w:rPr>
                                <w:rFonts w:eastAsia="Calibri"/>
                                <w:b/>
                                <w:bCs/>
                                <w:szCs w:val="20"/>
                              </w:rPr>
                              <w:t xml:space="preserve"> behöver samråd ske med Integritetsskyddsmyndigheten innan behandlingen påbörjas.</w:t>
                            </w:r>
                            <w:r>
                              <w:rPr>
                                <w:rFonts w:eastAsia="Calibri"/>
                                <w:b/>
                                <w:bCs/>
                                <w:szCs w:val="20"/>
                              </w:rPr>
                              <w:t xml:space="preserve"> Kontakta dataskyddsombudet om ni avser att inhämta ett förhandssamråd från Integritetsskyddsmyndigheten.</w:t>
                            </w:r>
                          </w:p>
                          <w:p w14:paraId="5AB1CDA1" w14:textId="3F856BE9" w:rsidR="00F4099C" w:rsidRPr="00C12E61" w:rsidRDefault="00F4099C" w:rsidP="00C12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558F" id="_x0000_s1035" type="#_x0000_t202" style="position:absolute;left:0;text-align:left;margin-left:0;margin-top:69.55pt;width:383.8pt;height:41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8BJwIAAE0EAAAOAAAAZHJzL2Uyb0RvYy54bWysVNuO2yAQfa/Uf0C8N47dJJu14qy22aaq&#10;tL1Iu/0AjHGMCgwFEjv9+g44m01vL1X9gIAZzpw5M+PVzaAVOQjnJZiK5pMpJcJwaKTZVfTL4/bV&#10;khIfmGmYAiMqehSe3qxfvlj1thQFdKAa4QiCGF/2tqJdCLbMMs87oZmfgBUGjS04zQIe3S5rHOsR&#10;XausmE4XWQ+usQ648B5v70YjXSf8thU8fGpbLwJRFUVuIa0urXVcs/WKlTvHbCf5iQb7BxaaSYNB&#10;z1B3LDCyd/I3KC25Aw9tmHDQGbSt5CLlgNnk01+yeeiYFSkXFMfbs0z+/8Hyj4fPjsgGa4fyGKax&#10;Ro9iCG6PCRRRnt76Er0eLPqF4Q0M6JpS9fYe+FdPDGw6Znbi1jnoO8EapJfHl9nF0xHHR5C6/wAN&#10;hmH7AAloaJ2O2qEaBNGRx/FcGqRCOF7OllezYoEmjrZ5schf51cpBiufnlvnwzsBmsRNRR3WPsGz&#10;w70PkQ4rn1xiNA9KNlupVDq4Xb1RjhwY9sk2fSf0n9yUIX1Fr+fFfFTgrxDT9P0JQsuADa+krujy&#10;7MTKqNtb06R2DEyqcY+UlTkJGbUbVQxDPaSSLWOAKHINzRGVdTD2N84jbjpw3ynpsbcr6r/tmROU&#10;qPcGq3Odz2ZxGNJhNr8q8OAuLfWlhRmOUBUNlIzbTUgDFHUzcItVbGXS95nJiTL2bJL9NF9xKC7P&#10;yev5L7D+AQAA//8DAFBLAwQUAAYACAAAACEASJjyrN4AAAAIAQAADwAAAGRycy9kb3ducmV2Lnht&#10;bEyPQU/DMAyF70j8h8hIXBBLx1C7lqYTQgLBbYxpXLPGaysapyRZV/493glutt/T8/fK1WR7MaIP&#10;nSMF81kCAql2pqNGwfbj+XYJIkRNRveOUMEPBlhVlxelLow70TuOm9gIDqFQaAVtjEMhZahbtDrM&#10;3IDE2sF5qyOvvpHG6xOH217eJUkqre6IP7R6wKcW66/N0SpY3r+On+Ftsd7V6aHP4002vnx7pa6v&#10;pscHEBGn+GeGMz6jQ8VMe3ckE0SvgItEvi7yOQiWszRLQewV5OdBVqX8X6D6BQAA//8DAFBLAQIt&#10;ABQABgAIAAAAIQC2gziS/gAAAOEBAAATAAAAAAAAAAAAAAAAAAAAAABbQ29udGVudF9UeXBlc10u&#10;eG1sUEsBAi0AFAAGAAgAAAAhADj9If/WAAAAlAEAAAsAAAAAAAAAAAAAAAAALwEAAF9yZWxzLy5y&#10;ZWxzUEsBAi0AFAAGAAgAAAAhAMjK/wEnAgAATQQAAA4AAAAAAAAAAAAAAAAALgIAAGRycy9lMm9E&#10;b2MueG1sUEsBAi0AFAAGAAgAAAAhAEiY8qzeAAAACAEAAA8AAAAAAAAAAAAAAAAAgQQAAGRycy9k&#10;b3ducmV2LnhtbFBLBQYAAAAABAAEAPMAAACMBQAAAAA=&#10;">
                <v:textbox>
                  <w:txbxContent>
                    <w:p w14:paraId="107890F6" w14:textId="5DD8527B" w:rsidR="00C12E61" w:rsidRDefault="005D4CAF" w:rsidP="00C12E61">
                      <w:pPr>
                        <w:rPr>
                          <w:rFonts w:eastAsia="Calibri"/>
                          <w:szCs w:val="20"/>
                        </w:rPr>
                      </w:pPr>
                      <w:r>
                        <w:rPr>
                          <w:rFonts w:eastAsia="Calibri"/>
                          <w:b/>
                          <w:bCs/>
                          <w:szCs w:val="20"/>
                        </w:rPr>
                        <w:t>Gör en sammantagen</w:t>
                      </w:r>
                      <w:r w:rsidR="00C12E61" w:rsidRPr="00C12E61">
                        <w:rPr>
                          <w:rFonts w:eastAsia="Calibri"/>
                          <w:b/>
                          <w:bCs/>
                          <w:szCs w:val="20"/>
                        </w:rPr>
                        <w:t xml:space="preserve"> bedömning</w:t>
                      </w:r>
                      <w:r>
                        <w:rPr>
                          <w:rFonts w:eastAsia="Calibri"/>
                          <w:b/>
                          <w:bCs/>
                          <w:szCs w:val="20"/>
                        </w:rPr>
                        <w:t xml:space="preserve"> av personuppgiftsbehandlingen och om ni anser att personuppgiftsbehandlingen </w:t>
                      </w:r>
                      <w:r w:rsidR="00C12E61" w:rsidRPr="00C12E61">
                        <w:rPr>
                          <w:rFonts w:eastAsia="Calibri"/>
                          <w:b/>
                          <w:bCs/>
                          <w:szCs w:val="20"/>
                        </w:rPr>
                        <w:t>fortfarande innebär en hög risk för enskildas fri- och rättigheter</w:t>
                      </w:r>
                      <w:r>
                        <w:rPr>
                          <w:rFonts w:eastAsia="Calibri"/>
                          <w:b/>
                          <w:bCs/>
                          <w:szCs w:val="20"/>
                        </w:rPr>
                        <w:t>. Om ni bedömer att det fortfarande föreligger en hög risk</w:t>
                      </w:r>
                      <w:r w:rsidR="00C12E61" w:rsidRPr="00C12E61">
                        <w:rPr>
                          <w:rFonts w:eastAsia="Calibri"/>
                          <w:b/>
                          <w:bCs/>
                          <w:szCs w:val="20"/>
                        </w:rPr>
                        <w:t xml:space="preserve"> behöver samråd ske med Integritetsskyddsmyndigheten innan behandlingen påbörjas.</w:t>
                      </w:r>
                      <w:r>
                        <w:rPr>
                          <w:rFonts w:eastAsia="Calibri"/>
                          <w:b/>
                          <w:bCs/>
                          <w:szCs w:val="20"/>
                        </w:rPr>
                        <w:t xml:space="preserve"> Kontakta dataskyddsombudet om ni avser att inhämta ett förhandssamråd från Integritetsskyddsmyndigheten.</w:t>
                      </w:r>
                    </w:p>
                    <w:p w14:paraId="5AB1CDA1" w14:textId="3F856BE9" w:rsidR="00F4099C" w:rsidRPr="00C12E61" w:rsidRDefault="00F4099C" w:rsidP="00C12E61"/>
                  </w:txbxContent>
                </v:textbox>
                <w10:wrap type="square" anchorx="margin"/>
              </v:shape>
            </w:pict>
          </mc:Fallback>
        </mc:AlternateContent>
      </w:r>
      <w:r w:rsidR="00C12E61" w:rsidRPr="00C12E61">
        <w:rPr>
          <w:sz w:val="28"/>
          <w:szCs w:val="28"/>
        </w:rPr>
        <w:t>Bedöm om det efter genomförd konsekvensbedömning fortfarande finns en hög risk med personuppgiftsbehandlingen för enskildas fri- och rättigheter</w:t>
      </w:r>
    </w:p>
    <w:p w14:paraId="15A39BEF" w14:textId="77777777" w:rsidR="00C12E61" w:rsidRPr="00C12E61" w:rsidRDefault="00C12E61" w:rsidP="00C12E61"/>
    <w:p w14:paraId="74FFE3C2" w14:textId="04EC3CBC" w:rsidR="00A006ED" w:rsidRDefault="00A006ED" w:rsidP="007E3149"/>
    <w:sectPr w:rsidR="00A006E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1DDD" w14:textId="77777777" w:rsidR="000E4907" w:rsidRDefault="000E4907" w:rsidP="00D579C0">
      <w:pPr>
        <w:spacing w:after="0"/>
      </w:pPr>
      <w:r>
        <w:separator/>
      </w:r>
    </w:p>
  </w:endnote>
  <w:endnote w:type="continuationSeparator" w:id="0">
    <w:p w14:paraId="3A2B8CEC" w14:textId="77777777" w:rsidR="000E4907" w:rsidRDefault="000E4907"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C8C3"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707DFA">
      <w:fldChar w:fldCharType="begin"/>
    </w:r>
    <w:r w:rsidR="00707DFA">
      <w:instrText xml:space="preserve"> NUMPAGES   \* MERGEFORMAT </w:instrText>
    </w:r>
    <w:r w:rsidR="00707DFA">
      <w:fldChar w:fldCharType="separate"/>
    </w:r>
    <w:r>
      <w:t>2</w:t>
    </w:r>
    <w:r w:rsidR="00707DFA">
      <w:fldChar w:fldCharType="end"/>
    </w:r>
    <w:r w:rsidR="005337B9">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D93A" w14:textId="77777777" w:rsidR="00185CE9" w:rsidRDefault="00185CE9" w:rsidP="00395B5D">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749C6394"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3361" w14:textId="77777777" w:rsidR="000E4907" w:rsidRDefault="000E4907" w:rsidP="00D579C0">
      <w:pPr>
        <w:spacing w:after="0"/>
      </w:pPr>
      <w:r>
        <w:separator/>
      </w:r>
    </w:p>
  </w:footnote>
  <w:footnote w:type="continuationSeparator" w:id="0">
    <w:p w14:paraId="7D7B4A32" w14:textId="77777777" w:rsidR="000E4907" w:rsidRDefault="000E4907"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BEF2" w14:textId="77777777" w:rsidR="003F002F" w:rsidRDefault="003F002F" w:rsidP="00CB7638">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9A7321"/>
    <w:multiLevelType w:val="hybridMultilevel"/>
    <w:tmpl w:val="3454D70E"/>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27E3633D"/>
    <w:multiLevelType w:val="hybridMultilevel"/>
    <w:tmpl w:val="0D9A38A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29CB1AC7"/>
    <w:multiLevelType w:val="hybridMultilevel"/>
    <w:tmpl w:val="3C6AFE5A"/>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38206F30"/>
    <w:multiLevelType w:val="hybridMultilevel"/>
    <w:tmpl w:val="934C2D3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40F7745A"/>
    <w:multiLevelType w:val="hybridMultilevel"/>
    <w:tmpl w:val="9BE06DE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DBA3133"/>
    <w:multiLevelType w:val="hybridMultilevel"/>
    <w:tmpl w:val="4642E896"/>
    <w:lvl w:ilvl="0" w:tplc="1000000F">
      <w:start w:val="1"/>
      <w:numFmt w:val="decimal"/>
      <w:lvlText w:val="%1."/>
      <w:lvlJc w:val="left"/>
      <w:pPr>
        <w:ind w:left="9360" w:hanging="360"/>
      </w:pPr>
    </w:lvl>
    <w:lvl w:ilvl="1" w:tplc="10000019" w:tentative="1">
      <w:start w:val="1"/>
      <w:numFmt w:val="lowerLetter"/>
      <w:lvlText w:val="%2."/>
      <w:lvlJc w:val="left"/>
      <w:pPr>
        <w:ind w:left="10080" w:hanging="360"/>
      </w:pPr>
    </w:lvl>
    <w:lvl w:ilvl="2" w:tplc="1000001B" w:tentative="1">
      <w:start w:val="1"/>
      <w:numFmt w:val="lowerRoman"/>
      <w:lvlText w:val="%3."/>
      <w:lvlJc w:val="right"/>
      <w:pPr>
        <w:ind w:left="10800" w:hanging="180"/>
      </w:pPr>
    </w:lvl>
    <w:lvl w:ilvl="3" w:tplc="1000000F" w:tentative="1">
      <w:start w:val="1"/>
      <w:numFmt w:val="decimal"/>
      <w:lvlText w:val="%4."/>
      <w:lvlJc w:val="left"/>
      <w:pPr>
        <w:ind w:left="11520" w:hanging="360"/>
      </w:pPr>
    </w:lvl>
    <w:lvl w:ilvl="4" w:tplc="10000019" w:tentative="1">
      <w:start w:val="1"/>
      <w:numFmt w:val="lowerLetter"/>
      <w:lvlText w:val="%5."/>
      <w:lvlJc w:val="left"/>
      <w:pPr>
        <w:ind w:left="12240" w:hanging="360"/>
      </w:pPr>
    </w:lvl>
    <w:lvl w:ilvl="5" w:tplc="1000001B" w:tentative="1">
      <w:start w:val="1"/>
      <w:numFmt w:val="lowerRoman"/>
      <w:lvlText w:val="%6."/>
      <w:lvlJc w:val="right"/>
      <w:pPr>
        <w:ind w:left="12960" w:hanging="180"/>
      </w:pPr>
    </w:lvl>
    <w:lvl w:ilvl="6" w:tplc="1000000F" w:tentative="1">
      <w:start w:val="1"/>
      <w:numFmt w:val="decimal"/>
      <w:lvlText w:val="%7."/>
      <w:lvlJc w:val="left"/>
      <w:pPr>
        <w:ind w:left="13680" w:hanging="360"/>
      </w:pPr>
    </w:lvl>
    <w:lvl w:ilvl="7" w:tplc="10000019" w:tentative="1">
      <w:start w:val="1"/>
      <w:numFmt w:val="lowerLetter"/>
      <w:lvlText w:val="%8."/>
      <w:lvlJc w:val="left"/>
      <w:pPr>
        <w:ind w:left="14400" w:hanging="360"/>
      </w:pPr>
    </w:lvl>
    <w:lvl w:ilvl="8" w:tplc="1000001B" w:tentative="1">
      <w:start w:val="1"/>
      <w:numFmt w:val="lowerRoman"/>
      <w:lvlText w:val="%9."/>
      <w:lvlJc w:val="right"/>
      <w:pPr>
        <w:ind w:left="15120" w:hanging="180"/>
      </w:pPr>
    </w:lvl>
  </w:abstractNum>
  <w:abstractNum w:abstractNumId="9"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0" w15:restartNumberingAfterBreak="0">
    <w:nsid w:val="57BC1C5B"/>
    <w:multiLevelType w:val="hybridMultilevel"/>
    <w:tmpl w:val="0D166F1C"/>
    <w:lvl w:ilvl="0" w:tplc="1000000F">
      <w:start w:val="1"/>
      <w:numFmt w:val="decimal"/>
      <w:lvlText w:val="%1."/>
      <w:lvlJc w:val="left"/>
      <w:pPr>
        <w:ind w:left="6480" w:hanging="360"/>
      </w:pPr>
    </w:lvl>
    <w:lvl w:ilvl="1" w:tplc="10000019" w:tentative="1">
      <w:start w:val="1"/>
      <w:numFmt w:val="lowerLetter"/>
      <w:lvlText w:val="%2."/>
      <w:lvlJc w:val="left"/>
      <w:pPr>
        <w:ind w:left="7200" w:hanging="360"/>
      </w:pPr>
    </w:lvl>
    <w:lvl w:ilvl="2" w:tplc="1000001B" w:tentative="1">
      <w:start w:val="1"/>
      <w:numFmt w:val="lowerRoman"/>
      <w:lvlText w:val="%3."/>
      <w:lvlJc w:val="right"/>
      <w:pPr>
        <w:ind w:left="7920" w:hanging="180"/>
      </w:pPr>
    </w:lvl>
    <w:lvl w:ilvl="3" w:tplc="1000000F" w:tentative="1">
      <w:start w:val="1"/>
      <w:numFmt w:val="decimal"/>
      <w:lvlText w:val="%4."/>
      <w:lvlJc w:val="left"/>
      <w:pPr>
        <w:ind w:left="8640" w:hanging="360"/>
      </w:pPr>
    </w:lvl>
    <w:lvl w:ilvl="4" w:tplc="10000019" w:tentative="1">
      <w:start w:val="1"/>
      <w:numFmt w:val="lowerLetter"/>
      <w:lvlText w:val="%5."/>
      <w:lvlJc w:val="left"/>
      <w:pPr>
        <w:ind w:left="9360" w:hanging="360"/>
      </w:pPr>
    </w:lvl>
    <w:lvl w:ilvl="5" w:tplc="1000001B" w:tentative="1">
      <w:start w:val="1"/>
      <w:numFmt w:val="lowerRoman"/>
      <w:lvlText w:val="%6."/>
      <w:lvlJc w:val="right"/>
      <w:pPr>
        <w:ind w:left="10080" w:hanging="180"/>
      </w:pPr>
    </w:lvl>
    <w:lvl w:ilvl="6" w:tplc="1000000F" w:tentative="1">
      <w:start w:val="1"/>
      <w:numFmt w:val="decimal"/>
      <w:lvlText w:val="%7."/>
      <w:lvlJc w:val="left"/>
      <w:pPr>
        <w:ind w:left="10800" w:hanging="360"/>
      </w:pPr>
    </w:lvl>
    <w:lvl w:ilvl="7" w:tplc="10000019" w:tentative="1">
      <w:start w:val="1"/>
      <w:numFmt w:val="lowerLetter"/>
      <w:lvlText w:val="%8."/>
      <w:lvlJc w:val="left"/>
      <w:pPr>
        <w:ind w:left="11520" w:hanging="360"/>
      </w:pPr>
    </w:lvl>
    <w:lvl w:ilvl="8" w:tplc="1000001B" w:tentative="1">
      <w:start w:val="1"/>
      <w:numFmt w:val="lowerRoman"/>
      <w:lvlText w:val="%9."/>
      <w:lvlJc w:val="right"/>
      <w:pPr>
        <w:ind w:left="12240" w:hanging="180"/>
      </w:pPr>
    </w:lvl>
  </w:abstractNum>
  <w:abstractNum w:abstractNumId="11" w15:restartNumberingAfterBreak="0">
    <w:nsid w:val="58CE3036"/>
    <w:multiLevelType w:val="hybridMultilevel"/>
    <w:tmpl w:val="9E0E2AAE"/>
    <w:lvl w:ilvl="0" w:tplc="1000000F">
      <w:start w:val="1"/>
      <w:numFmt w:val="decimal"/>
      <w:lvlText w:val="%1."/>
      <w:lvlJc w:val="left"/>
      <w:pPr>
        <w:ind w:left="3600" w:hanging="360"/>
      </w:pPr>
    </w:lvl>
    <w:lvl w:ilvl="1" w:tplc="10000019" w:tentative="1">
      <w:start w:val="1"/>
      <w:numFmt w:val="lowerLetter"/>
      <w:lvlText w:val="%2."/>
      <w:lvlJc w:val="left"/>
      <w:pPr>
        <w:ind w:left="4320" w:hanging="360"/>
      </w:pPr>
    </w:lvl>
    <w:lvl w:ilvl="2" w:tplc="1000001B" w:tentative="1">
      <w:start w:val="1"/>
      <w:numFmt w:val="lowerRoman"/>
      <w:lvlText w:val="%3."/>
      <w:lvlJc w:val="right"/>
      <w:pPr>
        <w:ind w:left="5040" w:hanging="180"/>
      </w:pPr>
    </w:lvl>
    <w:lvl w:ilvl="3" w:tplc="1000000F" w:tentative="1">
      <w:start w:val="1"/>
      <w:numFmt w:val="decimal"/>
      <w:lvlText w:val="%4."/>
      <w:lvlJc w:val="left"/>
      <w:pPr>
        <w:ind w:left="5760" w:hanging="360"/>
      </w:pPr>
    </w:lvl>
    <w:lvl w:ilvl="4" w:tplc="10000019" w:tentative="1">
      <w:start w:val="1"/>
      <w:numFmt w:val="lowerLetter"/>
      <w:lvlText w:val="%5."/>
      <w:lvlJc w:val="left"/>
      <w:pPr>
        <w:ind w:left="6480" w:hanging="360"/>
      </w:pPr>
    </w:lvl>
    <w:lvl w:ilvl="5" w:tplc="1000001B" w:tentative="1">
      <w:start w:val="1"/>
      <w:numFmt w:val="lowerRoman"/>
      <w:lvlText w:val="%6."/>
      <w:lvlJc w:val="right"/>
      <w:pPr>
        <w:ind w:left="7200" w:hanging="180"/>
      </w:pPr>
    </w:lvl>
    <w:lvl w:ilvl="6" w:tplc="1000000F" w:tentative="1">
      <w:start w:val="1"/>
      <w:numFmt w:val="decimal"/>
      <w:lvlText w:val="%7."/>
      <w:lvlJc w:val="left"/>
      <w:pPr>
        <w:ind w:left="7920" w:hanging="360"/>
      </w:pPr>
    </w:lvl>
    <w:lvl w:ilvl="7" w:tplc="10000019" w:tentative="1">
      <w:start w:val="1"/>
      <w:numFmt w:val="lowerLetter"/>
      <w:lvlText w:val="%8."/>
      <w:lvlJc w:val="left"/>
      <w:pPr>
        <w:ind w:left="8640" w:hanging="360"/>
      </w:pPr>
    </w:lvl>
    <w:lvl w:ilvl="8" w:tplc="1000001B" w:tentative="1">
      <w:start w:val="1"/>
      <w:numFmt w:val="lowerRoman"/>
      <w:lvlText w:val="%9."/>
      <w:lvlJc w:val="right"/>
      <w:pPr>
        <w:ind w:left="9360" w:hanging="180"/>
      </w:pPr>
    </w:lvl>
  </w:abstractNum>
  <w:abstractNum w:abstractNumId="12"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7B5B341D"/>
    <w:multiLevelType w:val="hybridMultilevel"/>
    <w:tmpl w:val="733671D0"/>
    <w:lvl w:ilvl="0" w:tplc="CAE4025A">
      <w:start w:val="1"/>
      <w:numFmt w:val="bullet"/>
      <w:lvlText w:val="•"/>
      <w:lvlJc w:val="left"/>
      <w:pPr>
        <w:ind w:left="720" w:hanging="360"/>
      </w:pPr>
      <w:rPr>
        <w:rFonts w:ascii="Arial" w:eastAsia="Calibr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C040A4A"/>
    <w:multiLevelType w:val="hybridMultilevel"/>
    <w:tmpl w:val="D03AEA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0"/>
  </w:num>
  <w:num w:numId="5">
    <w:abstractNumId w:val="6"/>
  </w:num>
  <w:num w:numId="6">
    <w:abstractNumId w:val="12"/>
  </w:num>
  <w:num w:numId="7">
    <w:abstractNumId w:val="16"/>
  </w:num>
  <w:num w:numId="8">
    <w:abstractNumId w:val="11"/>
  </w:num>
  <w:num w:numId="9">
    <w:abstractNumId w:val="10"/>
  </w:num>
  <w:num w:numId="10">
    <w:abstractNumId w:val="8"/>
  </w:num>
  <w:num w:numId="11">
    <w:abstractNumId w:val="4"/>
  </w:num>
  <w:num w:numId="12">
    <w:abstractNumId w:val="7"/>
  </w:num>
  <w:num w:numId="13">
    <w:abstractNumId w:val="1"/>
  </w:num>
  <w:num w:numId="14">
    <w:abstractNumId w:val="2"/>
  </w:num>
  <w:num w:numId="15">
    <w:abstractNumId w:val="3"/>
  </w:num>
  <w:num w:numId="16">
    <w:abstractNumId w:val="15"/>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E7"/>
    <w:rsid w:val="00005252"/>
    <w:rsid w:val="000237EF"/>
    <w:rsid w:val="00034100"/>
    <w:rsid w:val="000343B3"/>
    <w:rsid w:val="0003677B"/>
    <w:rsid w:val="000454C4"/>
    <w:rsid w:val="00045E35"/>
    <w:rsid w:val="000470D5"/>
    <w:rsid w:val="00051688"/>
    <w:rsid w:val="00052101"/>
    <w:rsid w:val="00053D4B"/>
    <w:rsid w:val="00053FDE"/>
    <w:rsid w:val="00063FD4"/>
    <w:rsid w:val="00081E81"/>
    <w:rsid w:val="00083F53"/>
    <w:rsid w:val="00087D56"/>
    <w:rsid w:val="00096DDB"/>
    <w:rsid w:val="000A3089"/>
    <w:rsid w:val="000B3C49"/>
    <w:rsid w:val="000B44BB"/>
    <w:rsid w:val="000E4907"/>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36DD8"/>
    <w:rsid w:val="00143357"/>
    <w:rsid w:val="00154AF4"/>
    <w:rsid w:val="001552C0"/>
    <w:rsid w:val="001602F3"/>
    <w:rsid w:val="00161ED3"/>
    <w:rsid w:val="00180577"/>
    <w:rsid w:val="00180DE2"/>
    <w:rsid w:val="001820E7"/>
    <w:rsid w:val="00184263"/>
    <w:rsid w:val="00185CE9"/>
    <w:rsid w:val="00197A94"/>
    <w:rsid w:val="001A0495"/>
    <w:rsid w:val="001A05DB"/>
    <w:rsid w:val="001A1013"/>
    <w:rsid w:val="001B34A6"/>
    <w:rsid w:val="001B5D9A"/>
    <w:rsid w:val="001B6374"/>
    <w:rsid w:val="001C3699"/>
    <w:rsid w:val="001C3BF1"/>
    <w:rsid w:val="001C62C0"/>
    <w:rsid w:val="001F5D98"/>
    <w:rsid w:val="001F5FF0"/>
    <w:rsid w:val="001F6139"/>
    <w:rsid w:val="002425BC"/>
    <w:rsid w:val="00253727"/>
    <w:rsid w:val="00256C13"/>
    <w:rsid w:val="00270E62"/>
    <w:rsid w:val="00272A4C"/>
    <w:rsid w:val="00287E50"/>
    <w:rsid w:val="00292C0E"/>
    <w:rsid w:val="002A5CA9"/>
    <w:rsid w:val="002B017A"/>
    <w:rsid w:val="002B3A5A"/>
    <w:rsid w:val="002B5647"/>
    <w:rsid w:val="002B65D8"/>
    <w:rsid w:val="002C2A82"/>
    <w:rsid w:val="002E37A0"/>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5B5D"/>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164B"/>
    <w:rsid w:val="00484424"/>
    <w:rsid w:val="004851A4"/>
    <w:rsid w:val="0048794D"/>
    <w:rsid w:val="004A0C49"/>
    <w:rsid w:val="004A544A"/>
    <w:rsid w:val="004B1A97"/>
    <w:rsid w:val="004B5119"/>
    <w:rsid w:val="004C02A5"/>
    <w:rsid w:val="004D701B"/>
    <w:rsid w:val="004F1217"/>
    <w:rsid w:val="004F19DE"/>
    <w:rsid w:val="004F4673"/>
    <w:rsid w:val="004F5F15"/>
    <w:rsid w:val="00503A59"/>
    <w:rsid w:val="00505AFE"/>
    <w:rsid w:val="00512A81"/>
    <w:rsid w:val="0051484A"/>
    <w:rsid w:val="005219F2"/>
    <w:rsid w:val="005228E2"/>
    <w:rsid w:val="0052391E"/>
    <w:rsid w:val="00530799"/>
    <w:rsid w:val="00531A87"/>
    <w:rsid w:val="005337B9"/>
    <w:rsid w:val="00540131"/>
    <w:rsid w:val="00546AFB"/>
    <w:rsid w:val="00550EE0"/>
    <w:rsid w:val="00557611"/>
    <w:rsid w:val="005611AB"/>
    <w:rsid w:val="00580551"/>
    <w:rsid w:val="00586660"/>
    <w:rsid w:val="00586ABC"/>
    <w:rsid w:val="00591A06"/>
    <w:rsid w:val="0059325D"/>
    <w:rsid w:val="005934C3"/>
    <w:rsid w:val="00594C86"/>
    <w:rsid w:val="005A0513"/>
    <w:rsid w:val="005A5829"/>
    <w:rsid w:val="005A5ED0"/>
    <w:rsid w:val="005A6ECF"/>
    <w:rsid w:val="005A70B8"/>
    <w:rsid w:val="005C3BC3"/>
    <w:rsid w:val="005D4CAF"/>
    <w:rsid w:val="005F2B85"/>
    <w:rsid w:val="00604F7D"/>
    <w:rsid w:val="006168B1"/>
    <w:rsid w:val="00622553"/>
    <w:rsid w:val="006253D3"/>
    <w:rsid w:val="00627143"/>
    <w:rsid w:val="00631D0F"/>
    <w:rsid w:val="00632374"/>
    <w:rsid w:val="00643681"/>
    <w:rsid w:val="006438B1"/>
    <w:rsid w:val="00645EC0"/>
    <w:rsid w:val="00650CF6"/>
    <w:rsid w:val="00653ABB"/>
    <w:rsid w:val="00657908"/>
    <w:rsid w:val="0066708C"/>
    <w:rsid w:val="00672D0D"/>
    <w:rsid w:val="006762FE"/>
    <w:rsid w:val="00690FF8"/>
    <w:rsid w:val="00691346"/>
    <w:rsid w:val="00694364"/>
    <w:rsid w:val="006B2768"/>
    <w:rsid w:val="006B5E58"/>
    <w:rsid w:val="006C50F1"/>
    <w:rsid w:val="006D51FD"/>
    <w:rsid w:val="006E4475"/>
    <w:rsid w:val="00701F4B"/>
    <w:rsid w:val="00703F94"/>
    <w:rsid w:val="007079D2"/>
    <w:rsid w:val="00707DFA"/>
    <w:rsid w:val="00711B77"/>
    <w:rsid w:val="007140EA"/>
    <w:rsid w:val="00715260"/>
    <w:rsid w:val="007228F6"/>
    <w:rsid w:val="00734FEC"/>
    <w:rsid w:val="00745A4D"/>
    <w:rsid w:val="007517BD"/>
    <w:rsid w:val="0075247B"/>
    <w:rsid w:val="007538D8"/>
    <w:rsid w:val="00755D62"/>
    <w:rsid w:val="0076593F"/>
    <w:rsid w:val="00767494"/>
    <w:rsid w:val="007734B7"/>
    <w:rsid w:val="007770A3"/>
    <w:rsid w:val="00787E51"/>
    <w:rsid w:val="007A0131"/>
    <w:rsid w:val="007A33A1"/>
    <w:rsid w:val="007A493F"/>
    <w:rsid w:val="007B1FA4"/>
    <w:rsid w:val="007D3A67"/>
    <w:rsid w:val="007E008A"/>
    <w:rsid w:val="007E1190"/>
    <w:rsid w:val="007E27DB"/>
    <w:rsid w:val="007E3149"/>
    <w:rsid w:val="007E3E8F"/>
    <w:rsid w:val="007E5498"/>
    <w:rsid w:val="007E6B2C"/>
    <w:rsid w:val="007F2A2A"/>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769E7"/>
    <w:rsid w:val="00881855"/>
    <w:rsid w:val="00882965"/>
    <w:rsid w:val="00884EE5"/>
    <w:rsid w:val="00885527"/>
    <w:rsid w:val="008B0298"/>
    <w:rsid w:val="008B2429"/>
    <w:rsid w:val="008B536F"/>
    <w:rsid w:val="008C559E"/>
    <w:rsid w:val="008D3092"/>
    <w:rsid w:val="008D3E2B"/>
    <w:rsid w:val="008E58B4"/>
    <w:rsid w:val="008F55AE"/>
    <w:rsid w:val="00906D48"/>
    <w:rsid w:val="00911B33"/>
    <w:rsid w:val="0092014D"/>
    <w:rsid w:val="009203E1"/>
    <w:rsid w:val="00920FCF"/>
    <w:rsid w:val="00922D46"/>
    <w:rsid w:val="00931AF2"/>
    <w:rsid w:val="009365E0"/>
    <w:rsid w:val="00936798"/>
    <w:rsid w:val="0094443C"/>
    <w:rsid w:val="00952E78"/>
    <w:rsid w:val="00954860"/>
    <w:rsid w:val="0095505B"/>
    <w:rsid w:val="00956A98"/>
    <w:rsid w:val="00962954"/>
    <w:rsid w:val="00985397"/>
    <w:rsid w:val="009A638F"/>
    <w:rsid w:val="009B010D"/>
    <w:rsid w:val="009B3DDB"/>
    <w:rsid w:val="009B5C3F"/>
    <w:rsid w:val="009D1803"/>
    <w:rsid w:val="00A006ED"/>
    <w:rsid w:val="00A02D06"/>
    <w:rsid w:val="00A103E8"/>
    <w:rsid w:val="00A27A71"/>
    <w:rsid w:val="00A31153"/>
    <w:rsid w:val="00A4556D"/>
    <w:rsid w:val="00A50679"/>
    <w:rsid w:val="00A50B30"/>
    <w:rsid w:val="00A532EE"/>
    <w:rsid w:val="00A571A6"/>
    <w:rsid w:val="00A6011F"/>
    <w:rsid w:val="00A735DC"/>
    <w:rsid w:val="00A84ACF"/>
    <w:rsid w:val="00A86349"/>
    <w:rsid w:val="00A954C4"/>
    <w:rsid w:val="00AA0B6D"/>
    <w:rsid w:val="00AB0EFE"/>
    <w:rsid w:val="00AB5499"/>
    <w:rsid w:val="00AB77E8"/>
    <w:rsid w:val="00AC0F06"/>
    <w:rsid w:val="00AC15AC"/>
    <w:rsid w:val="00AD3A3F"/>
    <w:rsid w:val="00AD73C6"/>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50C0"/>
    <w:rsid w:val="00B76ABB"/>
    <w:rsid w:val="00B84651"/>
    <w:rsid w:val="00B878AA"/>
    <w:rsid w:val="00B970A1"/>
    <w:rsid w:val="00BA28A0"/>
    <w:rsid w:val="00BA42F4"/>
    <w:rsid w:val="00BB007A"/>
    <w:rsid w:val="00BC4992"/>
    <w:rsid w:val="00BC63ED"/>
    <w:rsid w:val="00BD647F"/>
    <w:rsid w:val="00BE35F1"/>
    <w:rsid w:val="00BF24FB"/>
    <w:rsid w:val="00C02AF1"/>
    <w:rsid w:val="00C12E61"/>
    <w:rsid w:val="00C23214"/>
    <w:rsid w:val="00C34926"/>
    <w:rsid w:val="00C44329"/>
    <w:rsid w:val="00C640B8"/>
    <w:rsid w:val="00C716F2"/>
    <w:rsid w:val="00C72881"/>
    <w:rsid w:val="00C76B23"/>
    <w:rsid w:val="00C81849"/>
    <w:rsid w:val="00C91E72"/>
    <w:rsid w:val="00C9370E"/>
    <w:rsid w:val="00C967E5"/>
    <w:rsid w:val="00CA12A0"/>
    <w:rsid w:val="00CB2AE5"/>
    <w:rsid w:val="00CB7638"/>
    <w:rsid w:val="00CE4FD4"/>
    <w:rsid w:val="00D006E0"/>
    <w:rsid w:val="00D074E5"/>
    <w:rsid w:val="00D34D2A"/>
    <w:rsid w:val="00D41F73"/>
    <w:rsid w:val="00D579C0"/>
    <w:rsid w:val="00D642CB"/>
    <w:rsid w:val="00D74530"/>
    <w:rsid w:val="00D74620"/>
    <w:rsid w:val="00D76A30"/>
    <w:rsid w:val="00D8401A"/>
    <w:rsid w:val="00D9463D"/>
    <w:rsid w:val="00DA0332"/>
    <w:rsid w:val="00DB34F4"/>
    <w:rsid w:val="00DB37AB"/>
    <w:rsid w:val="00DC3847"/>
    <w:rsid w:val="00DC6A77"/>
    <w:rsid w:val="00DD142F"/>
    <w:rsid w:val="00DD77F3"/>
    <w:rsid w:val="00DF727A"/>
    <w:rsid w:val="00E07504"/>
    <w:rsid w:val="00E1311F"/>
    <w:rsid w:val="00E16179"/>
    <w:rsid w:val="00E31EFF"/>
    <w:rsid w:val="00E41797"/>
    <w:rsid w:val="00E46357"/>
    <w:rsid w:val="00E50A71"/>
    <w:rsid w:val="00E51232"/>
    <w:rsid w:val="00E55AB0"/>
    <w:rsid w:val="00E57CA0"/>
    <w:rsid w:val="00E65BF8"/>
    <w:rsid w:val="00E66D71"/>
    <w:rsid w:val="00E73DC5"/>
    <w:rsid w:val="00E77F10"/>
    <w:rsid w:val="00E85037"/>
    <w:rsid w:val="00E90714"/>
    <w:rsid w:val="00EA0212"/>
    <w:rsid w:val="00EB2698"/>
    <w:rsid w:val="00EB2C53"/>
    <w:rsid w:val="00EB3377"/>
    <w:rsid w:val="00EB403B"/>
    <w:rsid w:val="00EB5A7C"/>
    <w:rsid w:val="00ED00A7"/>
    <w:rsid w:val="00ED7578"/>
    <w:rsid w:val="00EE1381"/>
    <w:rsid w:val="00EE1FAE"/>
    <w:rsid w:val="00EE31F5"/>
    <w:rsid w:val="00EF2843"/>
    <w:rsid w:val="00EF6531"/>
    <w:rsid w:val="00F059A2"/>
    <w:rsid w:val="00F11B22"/>
    <w:rsid w:val="00F1229E"/>
    <w:rsid w:val="00F16D52"/>
    <w:rsid w:val="00F16FE1"/>
    <w:rsid w:val="00F35BC3"/>
    <w:rsid w:val="00F4099C"/>
    <w:rsid w:val="00F64712"/>
    <w:rsid w:val="00F664F6"/>
    <w:rsid w:val="00F84D2D"/>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4FDE4"/>
  <w15:docId w15:val="{BA1D5316-3269-435A-A0A1-E8D0A61D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A50B30"/>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A50B30"/>
    <w:pPr>
      <w:spacing w:before="300" w:after="0"/>
      <w:outlineLvl w:val="1"/>
    </w:pPr>
    <w:rPr>
      <w:sz w:val="28"/>
      <w:szCs w:val="26"/>
    </w:rPr>
  </w:style>
  <w:style w:type="paragraph" w:styleId="Rubrik30">
    <w:name w:val="heading 3"/>
    <w:basedOn w:val="Rubrik20"/>
    <w:next w:val="Normal"/>
    <w:link w:val="Rubrik3Char"/>
    <w:uiPriority w:val="1"/>
    <w:qFormat/>
    <w:rsid w:val="00A50B30"/>
    <w:pPr>
      <w:outlineLvl w:val="2"/>
    </w:pPr>
    <w:rPr>
      <w:b/>
      <w:sz w:val="24"/>
      <w:szCs w:val="24"/>
    </w:rPr>
  </w:style>
  <w:style w:type="paragraph" w:styleId="Rubrik40">
    <w:name w:val="heading 4"/>
    <w:basedOn w:val="Rubrik30"/>
    <w:next w:val="Normal"/>
    <w:link w:val="Rubrik4Char"/>
    <w:uiPriority w:val="1"/>
    <w:qFormat/>
    <w:rsid w:val="00A50B30"/>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A50B30"/>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B750C0"/>
    <w:pPr>
      <w:spacing w:before="0" w:after="0"/>
      <w:ind w:left="4365"/>
    </w:pPr>
    <w:rPr>
      <w:szCs w:val="16"/>
    </w:rPr>
  </w:style>
  <w:style w:type="character" w:customStyle="1" w:styleId="Rubrik2Char">
    <w:name w:val="Rubrik 2 Char"/>
    <w:basedOn w:val="Standardstycketeckensnitt"/>
    <w:link w:val="Rubrik20"/>
    <w:uiPriority w:val="1"/>
    <w:rsid w:val="00A50B30"/>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B750C0"/>
    <w:rPr>
      <w:color w:val="2E3137" w:themeColor="text1"/>
      <w:sz w:val="20"/>
      <w:szCs w:val="16"/>
    </w:rPr>
  </w:style>
  <w:style w:type="character" w:customStyle="1" w:styleId="Rubrik3Char">
    <w:name w:val="Rubrik 3 Char"/>
    <w:basedOn w:val="Standardstycketeckensnitt"/>
    <w:link w:val="Rubrik30"/>
    <w:uiPriority w:val="1"/>
    <w:rsid w:val="00A50B30"/>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A50B30"/>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A532EE"/>
    <w:pPr>
      <w:tabs>
        <w:tab w:val="left" w:pos="170"/>
      </w:tabs>
      <w:spacing w:after="0" w:line="312" w:lineRule="auto"/>
    </w:pPr>
    <w:rPr>
      <w:color w:val="2E3137" w:themeColor="text1"/>
      <w:sz w:val="20"/>
    </w:rPr>
  </w:style>
  <w:style w:type="paragraph" w:customStyle="1" w:styleId="KTHnRubrik1">
    <w:name w:val="KTH nRubrik 1"/>
    <w:basedOn w:val="Rubrik10"/>
    <w:next w:val="Brdtext"/>
    <w:uiPriority w:val="6"/>
    <w:qFormat/>
    <w:rsid w:val="00C12E61"/>
    <w:pPr>
      <w:tabs>
        <w:tab w:val="clear" w:pos="170"/>
      </w:tabs>
      <w:spacing w:before="240" w:after="240" w:line="280" w:lineRule="atLeast"/>
      <w:ind w:left="431" w:hanging="431"/>
    </w:pPr>
    <w:rPr>
      <w:b/>
      <w:bCs/>
      <w:color w:val="auto"/>
      <w:sz w:val="24"/>
      <w:szCs w:val="28"/>
      <w:lang w:eastAsia="sv-SE"/>
    </w:rPr>
  </w:style>
  <w:style w:type="paragraph" w:styleId="Normalwebb">
    <w:name w:val="Normal (Web)"/>
    <w:basedOn w:val="Normal"/>
    <w:uiPriority w:val="99"/>
    <w:unhideWhenUsed/>
    <w:rsid w:val="00C12E61"/>
    <w:pPr>
      <w:tabs>
        <w:tab w:val="clear" w:pos="170"/>
      </w:tabs>
      <w:spacing w:before="100" w:beforeAutospacing="1" w:after="100" w:afterAutospacing="1" w:line="240" w:lineRule="auto"/>
    </w:pPr>
    <w:rPr>
      <w:rFonts w:ascii="Times New Roman" w:eastAsiaTheme="minorEastAsia" w:hAnsi="Times New Roman" w:cs="Times New Roman"/>
      <w:color w:val="auto"/>
      <w:sz w:val="24"/>
      <w:szCs w:val="24"/>
      <w:lang w:eastAsia="sv-SE"/>
    </w:rPr>
  </w:style>
  <w:style w:type="character" w:customStyle="1" w:styleId="Svarstext">
    <w:name w:val="Svarstext"/>
    <w:basedOn w:val="Standardstycketeckensnitt"/>
    <w:uiPriority w:val="1"/>
    <w:rsid w:val="00E90714"/>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578DDBAC5423EB7C5DB45B3EE445A"/>
        <w:category>
          <w:name w:val="Allmänt"/>
          <w:gallery w:val="placeholder"/>
        </w:category>
        <w:types>
          <w:type w:val="bbPlcHdr"/>
        </w:types>
        <w:behaviors>
          <w:behavior w:val="content"/>
        </w:behaviors>
        <w:guid w:val="{D8A7F3EA-DD39-454B-B877-4E4F8187DDD0}"/>
      </w:docPartPr>
      <w:docPartBody>
        <w:p w:rsidR="008961A5" w:rsidRDefault="00B81594" w:rsidP="00B81594">
          <w:pPr>
            <w:pStyle w:val="9E0578DDBAC5423EB7C5DB45B3EE445A"/>
          </w:pPr>
          <w:bookmarkStart w:id="0" w:name="bkmStart"/>
          <w:bookmarkEnd w:id="0"/>
          <w:r w:rsidRPr="00B15BAC">
            <w:rPr>
              <w:rStyle w:val="Platshllartext"/>
            </w:rPr>
            <w:t>Rubrik</w:t>
          </w:r>
        </w:p>
      </w:docPartBody>
    </w:docPart>
    <w:docPart>
      <w:docPartPr>
        <w:name w:val="611ACC6AD3C34636878488CC43AA4238"/>
        <w:category>
          <w:name w:val="Allmänt"/>
          <w:gallery w:val="placeholder"/>
        </w:category>
        <w:types>
          <w:type w:val="bbPlcHdr"/>
        </w:types>
        <w:behaviors>
          <w:behavior w:val="content"/>
        </w:behaviors>
        <w:guid w:val="{86638BA2-6F42-468F-ABBD-64102D39B486}"/>
      </w:docPartPr>
      <w:docPartBody>
        <w:p w:rsidR="00DA672B" w:rsidRDefault="00B81594" w:rsidP="00B81594">
          <w:pPr>
            <w:pStyle w:val="611ACC6AD3C34636878488CC43AA4238"/>
          </w:pPr>
          <w:r>
            <w:rPr>
              <w:rStyle w:val="Platshllartext"/>
            </w:rPr>
            <w:t>ÅÅÅÅ-MM-DD</w:t>
          </w:r>
        </w:p>
      </w:docPartBody>
    </w:docPart>
    <w:docPart>
      <w:docPartPr>
        <w:name w:val="EFA89412901A4B08B8A0589153B9774D"/>
        <w:category>
          <w:name w:val="Allmänt"/>
          <w:gallery w:val="placeholder"/>
        </w:category>
        <w:types>
          <w:type w:val="bbPlcHdr"/>
        </w:types>
        <w:behaviors>
          <w:behavior w:val="content"/>
        </w:behaviors>
        <w:guid w:val="{EDDC1060-59BD-4E87-93ED-7F9A11925D17}"/>
      </w:docPartPr>
      <w:docPartBody>
        <w:p w:rsidR="008D33A2" w:rsidRDefault="00326D64" w:rsidP="00326D64">
          <w:pPr>
            <w:pStyle w:val="EFA89412901A4B08B8A0589153B9774D"/>
          </w:pPr>
          <w:r w:rsidRPr="000974DC">
            <w:rPr>
              <w:rStyle w:val="Platshllartext"/>
            </w:rPr>
            <w:t>Ange 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C"/>
    <w:rsid w:val="002A38AD"/>
    <w:rsid w:val="00304B78"/>
    <w:rsid w:val="00326D64"/>
    <w:rsid w:val="00375E3D"/>
    <w:rsid w:val="004B0FB0"/>
    <w:rsid w:val="00773FBA"/>
    <w:rsid w:val="00813A3C"/>
    <w:rsid w:val="00871848"/>
    <w:rsid w:val="008961A5"/>
    <w:rsid w:val="008D33A2"/>
    <w:rsid w:val="00937C77"/>
    <w:rsid w:val="00980368"/>
    <w:rsid w:val="00AA653F"/>
    <w:rsid w:val="00B81594"/>
    <w:rsid w:val="00C9673D"/>
    <w:rsid w:val="00C968EC"/>
    <w:rsid w:val="00DA672B"/>
    <w:rsid w:val="00F216C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326D64"/>
    <w:rPr>
      <w:color w:val="808080"/>
    </w:rPr>
  </w:style>
  <w:style w:type="paragraph" w:customStyle="1" w:styleId="FC8B24C5B0B1451F994CC31694E496B3">
    <w:name w:val="FC8B24C5B0B1451F994CC31694E496B3"/>
  </w:style>
  <w:style w:type="paragraph" w:customStyle="1" w:styleId="611ACC6AD3C34636878488CC43AA4238">
    <w:name w:val="611ACC6AD3C34636878488CC43AA4238"/>
    <w:rsid w:val="00B81594"/>
    <w:pPr>
      <w:tabs>
        <w:tab w:val="left" w:pos="170"/>
      </w:tabs>
      <w:spacing w:before="60" w:after="200" w:line="312" w:lineRule="auto"/>
    </w:pPr>
    <w:rPr>
      <w:rFonts w:eastAsiaTheme="minorHAnsi"/>
      <w:color w:val="000000" w:themeColor="text1"/>
      <w:sz w:val="20"/>
      <w:lang w:eastAsia="en-US"/>
    </w:rPr>
  </w:style>
  <w:style w:type="paragraph" w:customStyle="1" w:styleId="616C92DEFC9045F0A2BE1F34F2E12BF5">
    <w:name w:val="616C92DEFC9045F0A2BE1F34F2E12BF5"/>
    <w:rsid w:val="00B81594"/>
    <w:pPr>
      <w:tabs>
        <w:tab w:val="left" w:pos="170"/>
      </w:tabs>
      <w:spacing w:before="60" w:after="200" w:line="312" w:lineRule="auto"/>
    </w:pPr>
    <w:rPr>
      <w:rFonts w:eastAsiaTheme="minorHAnsi"/>
      <w:color w:val="000000" w:themeColor="text1"/>
      <w:sz w:val="20"/>
      <w:lang w:eastAsia="en-US"/>
    </w:rPr>
  </w:style>
  <w:style w:type="paragraph" w:customStyle="1" w:styleId="7DE9F75B818F43A59E3D486BD4811F29">
    <w:name w:val="7DE9F75B818F43A59E3D486BD4811F29"/>
    <w:rsid w:val="00B81594"/>
    <w:pPr>
      <w:tabs>
        <w:tab w:val="left" w:pos="170"/>
      </w:tabs>
      <w:spacing w:before="60" w:after="200" w:line="312" w:lineRule="auto"/>
    </w:pPr>
    <w:rPr>
      <w:rFonts w:eastAsiaTheme="minorHAnsi"/>
      <w:color w:val="000000" w:themeColor="text1"/>
      <w:sz w:val="20"/>
      <w:lang w:eastAsia="en-US"/>
    </w:rPr>
  </w:style>
  <w:style w:type="paragraph" w:customStyle="1" w:styleId="8B3030EF257A444F905497EA5025FB4A">
    <w:name w:val="8B3030EF257A444F905497EA5025FB4A"/>
    <w:rsid w:val="00B81594"/>
    <w:pPr>
      <w:tabs>
        <w:tab w:val="left" w:pos="170"/>
      </w:tabs>
      <w:spacing w:before="60" w:after="200" w:line="312" w:lineRule="auto"/>
    </w:pPr>
    <w:rPr>
      <w:rFonts w:eastAsiaTheme="minorHAnsi"/>
      <w:color w:val="000000" w:themeColor="text1"/>
      <w:sz w:val="20"/>
      <w:lang w:eastAsia="en-US"/>
    </w:rPr>
  </w:style>
  <w:style w:type="paragraph" w:customStyle="1" w:styleId="9E0578DDBAC5423EB7C5DB45B3EE445A">
    <w:name w:val="9E0578DDBAC5423EB7C5DB45B3EE445A"/>
    <w:rsid w:val="00B81594"/>
    <w:pPr>
      <w:keepNext/>
      <w:keepLines/>
      <w:tabs>
        <w:tab w:val="left" w:pos="170"/>
      </w:tabs>
      <w:spacing w:before="480" w:after="240" w:line="240" w:lineRule="auto"/>
      <w:outlineLvl w:val="0"/>
    </w:pPr>
    <w:rPr>
      <w:rFonts w:asciiTheme="majorHAnsi" w:eastAsiaTheme="majorEastAsia" w:hAnsiTheme="majorHAnsi" w:cstheme="majorBidi"/>
      <w:color w:val="000000" w:themeColor="text1"/>
      <w:sz w:val="24"/>
      <w:szCs w:val="32"/>
      <w:lang w:eastAsia="en-US"/>
    </w:rPr>
  </w:style>
  <w:style w:type="paragraph" w:customStyle="1" w:styleId="40A5103C59E6441A981C4F1D4B187EE4">
    <w:name w:val="40A5103C59E6441A981C4F1D4B187EE4"/>
    <w:rsid w:val="00B81594"/>
    <w:pPr>
      <w:tabs>
        <w:tab w:val="left" w:pos="170"/>
      </w:tabs>
      <w:spacing w:before="60" w:after="200" w:line="312" w:lineRule="auto"/>
    </w:pPr>
    <w:rPr>
      <w:rFonts w:eastAsiaTheme="minorHAnsi"/>
      <w:color w:val="000000" w:themeColor="text1"/>
      <w:sz w:val="20"/>
      <w:lang w:eastAsia="en-US"/>
    </w:rPr>
  </w:style>
  <w:style w:type="paragraph" w:customStyle="1" w:styleId="B1C7771AB86B4E3184E4B14EC521AAD9">
    <w:name w:val="B1C7771AB86B4E3184E4B14EC521AAD9"/>
    <w:rsid w:val="00B81594"/>
    <w:pPr>
      <w:tabs>
        <w:tab w:val="left" w:pos="170"/>
      </w:tabs>
      <w:spacing w:before="60" w:after="200" w:line="312" w:lineRule="auto"/>
    </w:pPr>
    <w:rPr>
      <w:rFonts w:eastAsiaTheme="minorHAnsi"/>
      <w:color w:val="000000" w:themeColor="text1"/>
      <w:sz w:val="20"/>
      <w:lang w:eastAsia="en-US"/>
    </w:rPr>
  </w:style>
  <w:style w:type="paragraph" w:customStyle="1" w:styleId="71AC4C222C81402DBA4A05464CBA456A">
    <w:name w:val="71AC4C222C81402DBA4A05464CBA456A"/>
    <w:rsid w:val="00B81594"/>
    <w:pPr>
      <w:tabs>
        <w:tab w:val="left" w:pos="170"/>
      </w:tabs>
      <w:spacing w:before="60" w:after="200" w:line="312" w:lineRule="auto"/>
    </w:pPr>
    <w:rPr>
      <w:rFonts w:eastAsiaTheme="minorHAnsi"/>
      <w:color w:val="000000" w:themeColor="text1"/>
      <w:sz w:val="20"/>
      <w:lang w:eastAsia="en-US"/>
    </w:rPr>
  </w:style>
  <w:style w:type="paragraph" w:customStyle="1" w:styleId="1AB1EE184F0F46C284DBE27A1BC75515">
    <w:name w:val="1AB1EE184F0F46C284DBE27A1BC75515"/>
    <w:rsid w:val="00B81594"/>
    <w:pPr>
      <w:tabs>
        <w:tab w:val="left" w:pos="170"/>
      </w:tabs>
      <w:spacing w:before="60" w:after="200" w:line="312" w:lineRule="auto"/>
    </w:pPr>
    <w:rPr>
      <w:rFonts w:eastAsiaTheme="minorHAnsi"/>
      <w:color w:val="000000" w:themeColor="text1"/>
      <w:sz w:val="20"/>
      <w:lang w:eastAsia="en-US"/>
    </w:rPr>
  </w:style>
  <w:style w:type="paragraph" w:customStyle="1" w:styleId="2E2E67F74B634BDFBB4DFE9958F6FDC9">
    <w:name w:val="2E2E67F74B634BDFBB4DFE9958F6FDC9"/>
    <w:rsid w:val="00F216C9"/>
  </w:style>
  <w:style w:type="paragraph" w:customStyle="1" w:styleId="37D6EFA1F09B4A309D92A855F28DD705">
    <w:name w:val="37D6EFA1F09B4A309D92A855F28DD705"/>
    <w:rsid w:val="00F216C9"/>
  </w:style>
  <w:style w:type="paragraph" w:customStyle="1" w:styleId="46749EB9396943708BB91B3285DE5798">
    <w:name w:val="46749EB9396943708BB91B3285DE5798"/>
    <w:rsid w:val="00326D64"/>
  </w:style>
  <w:style w:type="paragraph" w:customStyle="1" w:styleId="EFA89412901A4B08B8A0589153B9774D">
    <w:name w:val="EFA89412901A4B08B8A0589153B9774D"/>
    <w:rsid w:val="00326D64"/>
  </w:style>
  <w:style w:type="character" w:customStyle="1" w:styleId="Svarstext">
    <w:name w:val="Svarstext"/>
    <w:basedOn w:val="Standardstycketeckensnitt"/>
    <w:uiPriority w:val="1"/>
    <w:rsid w:val="00326D64"/>
    <w:rPr>
      <w:rFonts w:ascii="Arial" w:hAnsi="Arial"/>
      <w:color w:val="000000"/>
      <w:sz w:val="24"/>
    </w:rPr>
  </w:style>
  <w:style w:type="paragraph" w:customStyle="1" w:styleId="8ABDF1C9F4EE4617800FE3CBF30E15D8">
    <w:name w:val="8ABDF1C9F4EE4617800FE3CBF30E15D8"/>
    <w:rsid w:val="00326D64"/>
  </w:style>
  <w:style w:type="paragraph" w:customStyle="1" w:styleId="B2F5B2A43C39495A897E67ED33398DDC">
    <w:name w:val="B2F5B2A43C39495A897E67ED33398DDC"/>
    <w:rsid w:val="00326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file>

<file path=customXml/item4.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425D9-13D7-4C51-A004-9ADD87177785}">
  <ds:schemaRefs>
    <ds:schemaRef ds:uri="http://schemas.openxmlformats.org/officeDocument/2006/bibliography"/>
  </ds:schemaRefs>
</ds:datastoreItem>
</file>

<file path=customXml/itemProps2.xml><?xml version="1.0" encoding="utf-8"?>
<ds:datastoreItem xmlns:ds="http://schemas.openxmlformats.org/officeDocument/2006/customXml" ds:itemID="{95EA63DF-3289-4A4A-B0A0-7D0F83FE17A7}">
  <ds:schemaRefs>
    <ds:schemaRef ds:uri="http://schemas.microsoft.com/sharepoint/v3/contenttype/forms"/>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F6E29E62-C0A0-4452-B1AE-8B6E3C406CD9}">
  <ds:schemaRefs>
    <ds:schemaRef ds:uri="http://schemas.microsoft.com/office/2006/metadata/properties"/>
    <ds:schemaRef ds:uri="http://schemas.microsoft.com/office/infopath/2007/PartnerControls"/>
    <ds:schemaRef ds:uri="10c3a147-0d64-46aa-a281-dc97358e8373"/>
  </ds:schemaRefs>
</ds:datastoreItem>
</file>

<file path=customXml/itemProps5.xml><?xml version="1.0" encoding="utf-8"?>
<ds:datastoreItem xmlns:ds="http://schemas.openxmlformats.org/officeDocument/2006/customXml" ds:itemID="{4D023BCD-4BC2-4AA7-B4E6-7225F73CEA63}"/>
</file>

<file path=docProps/app.xml><?xml version="1.0" encoding="utf-8"?>
<Properties xmlns="http://schemas.openxmlformats.org/officeDocument/2006/extended-properties" xmlns:vt="http://schemas.openxmlformats.org/officeDocument/2006/docPropsVTypes">
  <Template>Normal</Template>
  <TotalTime>164</TotalTime>
  <Pages>11</Pages>
  <Words>252</Words>
  <Characters>1440</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konsekvensbedömning avseende dataskydd</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konsekvensbedömning avseende dataskydd</dc:title>
  <dc:creator>Anna Gulle</dc:creator>
  <cp:lastModifiedBy>Anna Gulle</cp:lastModifiedBy>
  <cp:revision>4</cp:revision>
  <cp:lastPrinted>2020-09-23T08:48:00Z</cp:lastPrinted>
  <dcterms:created xsi:type="dcterms:W3CDTF">2020-11-23T06:23:00Z</dcterms:created>
  <dcterms:modified xsi:type="dcterms:W3CDTF">2022-07-06T09:33:00Z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4162000</vt:r8>
  </property>
  <property fmtid="{D5CDD505-2E9C-101B-9397-08002B2CF9AE}" pid="8" name="Dokumenttyp">
    <vt:lpwstr>Mall</vt:lpwstr>
  </property>
  <property fmtid="{D5CDD505-2E9C-101B-9397-08002B2CF9AE}" pid="9" name="Innehållsansvarig">
    <vt:lpwstr>339;#Anna Gulle</vt:lpwstr>
  </property>
</Properties>
</file>